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7A" w:rsidRDefault="001B087A" w:rsidP="00A924BD">
      <w:pPr>
        <w:pStyle w:val="Caption"/>
        <w:tabs>
          <w:tab w:val="left" w:pos="8640"/>
        </w:tabs>
        <w:rPr>
          <w:rFonts w:ascii="Calibri" w:hAnsi="Calibri"/>
          <w:sz w:val="24"/>
          <w:szCs w:val="24"/>
        </w:rPr>
      </w:pPr>
      <w:r>
        <w:rPr>
          <w:rFonts w:ascii="Calibri" w:hAnsi="Calibri"/>
          <w:sz w:val="24"/>
          <w:szCs w:val="24"/>
        </w:rPr>
        <w:t xml:space="preserve">BIOL 1123     </w:t>
      </w:r>
      <w:r w:rsidRPr="00AA0835">
        <w:rPr>
          <w:rFonts w:ascii="Calibri" w:hAnsi="Calibri"/>
          <w:sz w:val="24"/>
          <w:szCs w:val="24"/>
        </w:rPr>
        <w:t xml:space="preserve">COLLEGE BIOLOGY </w:t>
      </w:r>
      <w:r>
        <w:rPr>
          <w:rFonts w:ascii="Calibri" w:hAnsi="Calibri"/>
          <w:sz w:val="24"/>
          <w:szCs w:val="24"/>
        </w:rPr>
        <w:t xml:space="preserve">II            </w:t>
      </w:r>
      <w:r w:rsidRPr="000B4C79">
        <w:rPr>
          <w:rFonts w:ascii="Calibri" w:hAnsi="Calibri"/>
        </w:rPr>
        <w:t xml:space="preserve"> </w:t>
      </w:r>
      <w:r>
        <w:rPr>
          <w:rFonts w:ascii="Calibri" w:hAnsi="Calibri"/>
          <w:sz w:val="24"/>
          <w:szCs w:val="24"/>
        </w:rPr>
        <w:t xml:space="preserve">     </w:t>
      </w:r>
      <w:r w:rsidRPr="004E1A06">
        <w:rPr>
          <w:rFonts w:ascii="Calibri" w:hAnsi="Calibri"/>
          <w:caps/>
          <w:sz w:val="24"/>
          <w:szCs w:val="24"/>
        </w:rPr>
        <w:t>Course Syllabus</w:t>
      </w:r>
      <w:r w:rsidRPr="00F16575">
        <w:rPr>
          <w:rFonts w:ascii="Calibri" w:hAnsi="Calibri"/>
          <w:sz w:val="24"/>
          <w:szCs w:val="24"/>
        </w:rPr>
        <w:t xml:space="preserve">      </w:t>
      </w:r>
    </w:p>
    <w:p w:rsidR="001B087A" w:rsidRPr="00F16575" w:rsidRDefault="001B087A" w:rsidP="009372FA">
      <w:pPr>
        <w:pStyle w:val="Caption"/>
        <w:tabs>
          <w:tab w:val="left" w:pos="8640"/>
        </w:tabs>
        <w:rPr>
          <w:rFonts w:ascii="Calibri" w:hAnsi="Calibri"/>
          <w:sz w:val="6"/>
          <w:szCs w:val="6"/>
        </w:rPr>
      </w:pPr>
    </w:p>
    <w:p w:rsidR="001B087A" w:rsidRPr="00A437BF" w:rsidRDefault="001B087A" w:rsidP="002D1792">
      <w:pPr>
        <w:jc w:val="both"/>
        <w:rPr>
          <w:rFonts w:ascii="Calibri" w:hAnsi="Calibri"/>
          <w:sz w:val="20"/>
          <w:szCs w:val="20"/>
        </w:rPr>
      </w:pPr>
      <w:r w:rsidRPr="00A437BF">
        <w:rPr>
          <w:rFonts w:ascii="Calibri" w:hAnsi="Calibri"/>
          <w:b/>
          <w:sz w:val="20"/>
          <w:szCs w:val="20"/>
        </w:rPr>
        <w:t>INSTRUCTORS:</w:t>
      </w:r>
      <w:r w:rsidRPr="00A437BF">
        <w:rPr>
          <w:rFonts w:ascii="Calibri" w:hAnsi="Calibri"/>
          <w:sz w:val="20"/>
          <w:szCs w:val="20"/>
        </w:rPr>
        <w:t xml:space="preserve"> </w:t>
      </w:r>
      <w:r w:rsidRPr="00A437BF">
        <w:rPr>
          <w:rFonts w:ascii="Calibri" w:hAnsi="Calibri"/>
          <w:sz w:val="20"/>
          <w:szCs w:val="20"/>
        </w:rPr>
        <w:tab/>
        <w:t>Dr. D. Vaden, Ph.D.</w:t>
      </w:r>
    </w:p>
    <w:p w:rsidR="001B087A" w:rsidRPr="00A437BF" w:rsidRDefault="001B087A" w:rsidP="00AA0835">
      <w:pPr>
        <w:ind w:left="720" w:firstLine="720"/>
        <w:jc w:val="both"/>
        <w:rPr>
          <w:rFonts w:ascii="Calibri" w:hAnsi="Calibri"/>
          <w:sz w:val="20"/>
          <w:szCs w:val="20"/>
        </w:rPr>
      </w:pPr>
      <w:r w:rsidRPr="00A437BF">
        <w:rPr>
          <w:rFonts w:ascii="Calibri" w:hAnsi="Calibri"/>
          <w:sz w:val="20"/>
          <w:szCs w:val="20"/>
        </w:rPr>
        <w:t xml:space="preserve">E.E. O’Banion Science Building, Biology Department, Suite 430E </w:t>
      </w:r>
    </w:p>
    <w:p w:rsidR="001B087A" w:rsidRPr="00A437BF" w:rsidRDefault="001B087A" w:rsidP="00AA0835">
      <w:pPr>
        <w:ind w:left="720" w:firstLine="720"/>
        <w:jc w:val="both"/>
        <w:rPr>
          <w:rFonts w:ascii="Calibri" w:hAnsi="Calibri"/>
          <w:sz w:val="20"/>
          <w:szCs w:val="20"/>
        </w:rPr>
      </w:pPr>
      <w:r w:rsidRPr="00A437BF">
        <w:rPr>
          <w:rFonts w:ascii="Calibri" w:hAnsi="Calibri"/>
          <w:sz w:val="20"/>
          <w:szCs w:val="20"/>
        </w:rPr>
        <w:t>Prairie View A&amp;M University, Prairie View, TX 77446</w:t>
      </w:r>
    </w:p>
    <w:p w:rsidR="001B087A" w:rsidRPr="00A437BF" w:rsidRDefault="001B087A" w:rsidP="002D1792">
      <w:pPr>
        <w:jc w:val="both"/>
        <w:rPr>
          <w:rFonts w:ascii="Calibri" w:hAnsi="Calibri"/>
          <w:sz w:val="20"/>
          <w:szCs w:val="20"/>
        </w:rPr>
      </w:pPr>
      <w:r>
        <w:rPr>
          <w:rFonts w:ascii="Calibri" w:hAnsi="Calibri"/>
          <w:sz w:val="20"/>
          <w:szCs w:val="20"/>
        </w:rPr>
        <w:t xml:space="preserve">                             </w:t>
      </w:r>
      <w:r w:rsidRPr="00A437BF">
        <w:rPr>
          <w:rFonts w:ascii="Calibri" w:hAnsi="Calibri"/>
          <w:sz w:val="20"/>
          <w:szCs w:val="20"/>
        </w:rPr>
        <w:t>Telephone: (936) 261-3163 email: See ecourse (formerly WebCT) email</w:t>
      </w:r>
    </w:p>
    <w:p w:rsidR="001B087A" w:rsidRPr="0015458F" w:rsidRDefault="001B087A" w:rsidP="00436947">
      <w:pPr>
        <w:tabs>
          <w:tab w:val="left" w:pos="8640"/>
        </w:tabs>
        <w:jc w:val="both"/>
        <w:rPr>
          <w:rFonts w:ascii="Calibri" w:hAnsi="Calibri"/>
          <w:sz w:val="10"/>
          <w:szCs w:val="10"/>
        </w:rPr>
      </w:pPr>
    </w:p>
    <w:p w:rsidR="001B087A" w:rsidRPr="00A437BF" w:rsidRDefault="001B087A" w:rsidP="00436947">
      <w:pPr>
        <w:tabs>
          <w:tab w:val="left" w:pos="8640"/>
        </w:tabs>
        <w:jc w:val="both"/>
        <w:rPr>
          <w:rFonts w:ascii="Calibri" w:hAnsi="Calibri"/>
          <w:b/>
          <w:sz w:val="20"/>
          <w:szCs w:val="20"/>
        </w:rPr>
      </w:pPr>
      <w:r w:rsidRPr="00A437BF">
        <w:rPr>
          <w:rFonts w:ascii="Calibri" w:hAnsi="Calibri"/>
          <w:b/>
          <w:sz w:val="20"/>
          <w:szCs w:val="20"/>
        </w:rPr>
        <w:t xml:space="preserve">OFFICE HOURS:     </w:t>
      </w:r>
      <w:r w:rsidRPr="00A437BF">
        <w:rPr>
          <w:rFonts w:ascii="Calibri" w:hAnsi="Calibri"/>
          <w:sz w:val="20"/>
          <w:szCs w:val="20"/>
        </w:rPr>
        <w:t xml:space="preserve">Monday. (2PM - 4PM) or by appointment  </w:t>
      </w:r>
    </w:p>
    <w:p w:rsidR="001B087A" w:rsidRPr="0015458F" w:rsidRDefault="001B087A" w:rsidP="007D6C2C">
      <w:pPr>
        <w:tabs>
          <w:tab w:val="left" w:pos="2760"/>
        </w:tabs>
        <w:rPr>
          <w:rFonts w:ascii="Calibri" w:hAnsi="Calibri"/>
          <w:b/>
          <w:sz w:val="10"/>
          <w:szCs w:val="10"/>
        </w:rPr>
      </w:pPr>
    </w:p>
    <w:p w:rsidR="001B087A" w:rsidRPr="00A437BF" w:rsidRDefault="001B087A" w:rsidP="008D60F1">
      <w:pPr>
        <w:rPr>
          <w:rFonts w:ascii="Calibri" w:hAnsi="Calibri" w:cs="Arial"/>
          <w:sz w:val="20"/>
          <w:szCs w:val="20"/>
        </w:rPr>
      </w:pPr>
      <w:r w:rsidRPr="00A437BF">
        <w:rPr>
          <w:rFonts w:ascii="Calibri" w:hAnsi="Calibri"/>
          <w:b/>
          <w:sz w:val="20"/>
          <w:szCs w:val="20"/>
        </w:rPr>
        <w:t>LECTURE</w:t>
      </w:r>
      <w:r w:rsidRPr="00A437BF">
        <w:rPr>
          <w:rFonts w:ascii="Calibri" w:hAnsi="Calibri"/>
          <w:sz w:val="20"/>
          <w:szCs w:val="20"/>
        </w:rPr>
        <w:t xml:space="preserve">: </w:t>
      </w:r>
    </w:p>
    <w:p w:rsidR="001B087A" w:rsidRPr="00A437BF" w:rsidRDefault="001B087A" w:rsidP="005B25D4">
      <w:pPr>
        <w:pStyle w:val="Caption"/>
        <w:tabs>
          <w:tab w:val="left" w:pos="8640"/>
        </w:tabs>
        <w:jc w:val="left"/>
        <w:rPr>
          <w:b w:val="0"/>
          <w:i/>
        </w:rPr>
      </w:pPr>
      <w:r w:rsidRPr="00A437BF">
        <w:rPr>
          <w:rFonts w:ascii="Calibri" w:hAnsi="Calibri"/>
          <w:b w:val="0"/>
        </w:rPr>
        <w:t xml:space="preserve">BIOL 1123 </w:t>
      </w:r>
      <w:r w:rsidRPr="00A437BF">
        <w:rPr>
          <w:rFonts w:ascii="Calibri" w:hAnsi="Calibri" w:cs="Arial"/>
          <w:b w:val="0"/>
        </w:rPr>
        <w:t>E. E. O’Banion Science Bldg., Rm. A101</w:t>
      </w:r>
      <w:r w:rsidRPr="00A437BF">
        <w:rPr>
          <w:b w:val="0"/>
          <w:i/>
        </w:rPr>
        <w:t xml:space="preserve">      </w:t>
      </w:r>
    </w:p>
    <w:p w:rsidR="001B087A" w:rsidRPr="0015458F" w:rsidRDefault="001B087A" w:rsidP="00A924BD">
      <w:pPr>
        <w:tabs>
          <w:tab w:val="left" w:pos="8640"/>
        </w:tabs>
        <w:jc w:val="both"/>
        <w:rPr>
          <w:rFonts w:ascii="Calibri" w:hAnsi="Calibri"/>
          <w:b/>
          <w:sz w:val="10"/>
          <w:szCs w:val="10"/>
        </w:rPr>
      </w:pPr>
    </w:p>
    <w:p w:rsidR="001B087A" w:rsidRPr="00A437BF" w:rsidRDefault="001B087A" w:rsidP="00A924BD">
      <w:pPr>
        <w:tabs>
          <w:tab w:val="left" w:pos="8640"/>
        </w:tabs>
        <w:jc w:val="both"/>
        <w:rPr>
          <w:rFonts w:ascii="Calibri" w:hAnsi="Calibri"/>
          <w:sz w:val="20"/>
          <w:szCs w:val="20"/>
        </w:rPr>
      </w:pPr>
      <w:r w:rsidRPr="00A437BF">
        <w:rPr>
          <w:rFonts w:ascii="Calibri" w:hAnsi="Calibri"/>
          <w:b/>
          <w:sz w:val="20"/>
          <w:szCs w:val="20"/>
        </w:rPr>
        <w:t xml:space="preserve">COURSE DESCRIPTION: </w:t>
      </w:r>
      <w:r w:rsidRPr="00A437BF">
        <w:rPr>
          <w:rFonts w:ascii="Calibri" w:hAnsi="Calibri"/>
          <w:sz w:val="20"/>
          <w:szCs w:val="20"/>
        </w:rPr>
        <w:t xml:space="preserve"> BIOL 1123. College Biology (3–0) Credit 3 semester hours. Ecosystem: A reflection of the interdependence of plants on animals and how man’s existence is dependent on successful interactions between plants and animals. </w:t>
      </w:r>
      <w:r>
        <w:rPr>
          <w:rFonts w:ascii="Calibri" w:hAnsi="Calibri"/>
          <w:sz w:val="20"/>
          <w:szCs w:val="20"/>
        </w:rPr>
        <w:t>(BIOL 1307</w:t>
      </w:r>
      <w:r w:rsidRPr="006E088C">
        <w:rPr>
          <w:rFonts w:ascii="Calibri" w:hAnsi="Calibri"/>
          <w:sz w:val="20"/>
          <w:szCs w:val="20"/>
        </w:rPr>
        <w:t>)</w:t>
      </w:r>
    </w:p>
    <w:p w:rsidR="001B087A" w:rsidRPr="0015458F" w:rsidRDefault="001B087A" w:rsidP="00853BAF">
      <w:pPr>
        <w:tabs>
          <w:tab w:val="left" w:pos="8640"/>
        </w:tabs>
        <w:jc w:val="both"/>
        <w:rPr>
          <w:rFonts w:ascii="Calibri" w:hAnsi="Calibri"/>
          <w:b/>
          <w:sz w:val="10"/>
          <w:szCs w:val="10"/>
        </w:rPr>
      </w:pPr>
    </w:p>
    <w:p w:rsidR="001B087A" w:rsidRPr="00A437BF" w:rsidRDefault="001B087A" w:rsidP="00853BAF">
      <w:pPr>
        <w:pStyle w:val="BodyText"/>
        <w:rPr>
          <w:rFonts w:ascii="Calibri" w:hAnsi="Calibri"/>
          <w:sz w:val="20"/>
        </w:rPr>
      </w:pPr>
      <w:r w:rsidRPr="00A437BF">
        <w:rPr>
          <w:rFonts w:ascii="Calibri" w:hAnsi="Calibri"/>
          <w:sz w:val="20"/>
        </w:rPr>
        <w:t>The science of biology covers every aspect of plant and animal life and their interaction. The ecosystem is a reflection of the interdependence of plant on animal and how man’s existence is dependent on successful interactions between plants and animals. Environmental quality is largely dependent on interactions of plants and animals. Man’s existence on earth is imparted by the life forms of his particular ecosystem. A knowledge of the significant roles played by each group of organisms is essential to man and his quality of life. Our foods, medicines, clothing, and shelter are all products of our environment. Knowledge of the structural components of the ecosystem is essential because man must learn to manage his activities in order that his use of the resources of ecosystem will become positive and not continue to be destructive. Man must learn to live with the plants and other animals in the ecosystem. This course should develop a greater appreciation for ecosystem structure and lead to more effective use and management of resources and more effective conservation practices while we continue to line in this spectacular ecosystem.</w:t>
      </w:r>
    </w:p>
    <w:p w:rsidR="001B087A" w:rsidRPr="0015458F" w:rsidRDefault="001B087A" w:rsidP="00A924BD">
      <w:pPr>
        <w:tabs>
          <w:tab w:val="left" w:pos="8640"/>
        </w:tabs>
        <w:jc w:val="both"/>
        <w:rPr>
          <w:rFonts w:ascii="Calibri" w:hAnsi="Calibri"/>
          <w:sz w:val="10"/>
          <w:szCs w:val="10"/>
        </w:rPr>
      </w:pPr>
    </w:p>
    <w:p w:rsidR="001B087A" w:rsidRPr="00A437BF" w:rsidRDefault="001B087A" w:rsidP="00F60FDE">
      <w:pPr>
        <w:jc w:val="both"/>
        <w:rPr>
          <w:rFonts w:ascii="Calibri" w:hAnsi="Calibri"/>
          <w:b/>
          <w:sz w:val="20"/>
          <w:szCs w:val="20"/>
        </w:rPr>
      </w:pPr>
      <w:r w:rsidRPr="00A437BF">
        <w:rPr>
          <w:rFonts w:ascii="Calibri" w:hAnsi="Calibri"/>
          <w:b/>
          <w:sz w:val="20"/>
          <w:szCs w:val="20"/>
        </w:rPr>
        <w:t xml:space="preserve">TEXT: </w:t>
      </w:r>
    </w:p>
    <w:p w:rsidR="001B087A" w:rsidRPr="00A437BF" w:rsidRDefault="001B087A" w:rsidP="00F60FDE">
      <w:pPr>
        <w:jc w:val="both"/>
        <w:rPr>
          <w:rFonts w:ascii="Calibri" w:hAnsi="Calibri"/>
          <w:sz w:val="20"/>
          <w:szCs w:val="20"/>
        </w:rPr>
      </w:pPr>
      <w:r w:rsidRPr="00A437BF">
        <w:rPr>
          <w:rFonts w:ascii="Calibri" w:hAnsi="Calibri"/>
          <w:sz w:val="20"/>
          <w:szCs w:val="20"/>
        </w:rPr>
        <w:t xml:space="preserve">Environmental Science: Problems, Connections and Solutions, 12th Edition </w:t>
      </w:r>
    </w:p>
    <w:p w:rsidR="001B087A" w:rsidRPr="00A437BF" w:rsidRDefault="001B087A" w:rsidP="00F60FDE">
      <w:pPr>
        <w:jc w:val="both"/>
        <w:rPr>
          <w:rFonts w:ascii="Calibri" w:hAnsi="Calibri"/>
          <w:b/>
          <w:sz w:val="20"/>
          <w:szCs w:val="20"/>
        </w:rPr>
      </w:pPr>
      <w:r w:rsidRPr="00A437BF">
        <w:rPr>
          <w:rFonts w:ascii="Calibri" w:hAnsi="Calibri"/>
          <w:sz w:val="20"/>
          <w:szCs w:val="20"/>
        </w:rPr>
        <w:t>G. Tyler Miller &amp; Scott Spoolman ISBN-10: 0-495-38337-6, ISBN-13: 9 78-0-495-38337-6 © 2008 Paperbound</w:t>
      </w:r>
    </w:p>
    <w:p w:rsidR="001B087A" w:rsidRPr="00A437BF" w:rsidRDefault="001B087A" w:rsidP="00B70779">
      <w:pPr>
        <w:rPr>
          <w:rFonts w:ascii="Calibri" w:hAnsi="Calibri"/>
          <w:sz w:val="20"/>
          <w:szCs w:val="20"/>
        </w:rPr>
      </w:pPr>
      <w:r w:rsidRPr="00A437BF">
        <w:rPr>
          <w:rFonts w:ascii="Calibri" w:hAnsi="Calibri"/>
          <w:b/>
          <w:sz w:val="20"/>
          <w:szCs w:val="20"/>
        </w:rPr>
        <w:t xml:space="preserve">*Students are required to </w:t>
      </w:r>
      <w:r w:rsidRPr="00A437BF">
        <w:rPr>
          <w:rFonts w:ascii="Calibri" w:hAnsi="Calibri"/>
          <w:b/>
          <w:sz w:val="20"/>
          <w:szCs w:val="20"/>
          <w:u w:val="single"/>
        </w:rPr>
        <w:t>read</w:t>
      </w:r>
      <w:r w:rsidRPr="00A437BF">
        <w:rPr>
          <w:rFonts w:ascii="Calibri" w:hAnsi="Calibri"/>
          <w:b/>
          <w:sz w:val="20"/>
          <w:szCs w:val="20"/>
        </w:rPr>
        <w:t xml:space="preserve"> the textbook. </w:t>
      </w:r>
    </w:p>
    <w:p w:rsidR="001B087A" w:rsidRPr="0015458F" w:rsidRDefault="001B087A" w:rsidP="00436947">
      <w:pPr>
        <w:pStyle w:val="BodyText"/>
        <w:rPr>
          <w:rFonts w:ascii="Calibri" w:hAnsi="Calibri"/>
          <w:b/>
          <w:sz w:val="10"/>
          <w:szCs w:val="10"/>
        </w:rPr>
      </w:pPr>
    </w:p>
    <w:p w:rsidR="001B087A" w:rsidRPr="00A437BF" w:rsidRDefault="001B087A" w:rsidP="00436947">
      <w:pPr>
        <w:pStyle w:val="BodyText"/>
        <w:rPr>
          <w:rFonts w:ascii="Calibri" w:hAnsi="Calibri"/>
          <w:b/>
          <w:sz w:val="20"/>
        </w:rPr>
      </w:pPr>
      <w:r w:rsidRPr="00A437BF">
        <w:rPr>
          <w:rFonts w:ascii="Calibri" w:hAnsi="Calibri"/>
          <w:b/>
          <w:sz w:val="20"/>
        </w:rPr>
        <w:t>COURSE GOALS:</w:t>
      </w:r>
    </w:p>
    <w:p w:rsidR="001B087A" w:rsidRPr="00A437BF" w:rsidRDefault="001B087A" w:rsidP="000446E7">
      <w:pPr>
        <w:pStyle w:val="BodyText"/>
        <w:rPr>
          <w:rFonts w:ascii="Calibri" w:hAnsi="Calibri"/>
          <w:sz w:val="20"/>
        </w:rPr>
      </w:pPr>
      <w:r w:rsidRPr="00A437BF">
        <w:rPr>
          <w:rFonts w:ascii="Calibri" w:hAnsi="Calibri"/>
          <w:sz w:val="20"/>
        </w:rPr>
        <w:t xml:space="preserve">1. Become familiar with the basic concepts, language and practices of environmental science. </w:t>
      </w:r>
    </w:p>
    <w:p w:rsidR="001B087A" w:rsidRPr="00A437BF" w:rsidRDefault="001B087A" w:rsidP="000446E7">
      <w:pPr>
        <w:pStyle w:val="BodyText"/>
        <w:rPr>
          <w:rFonts w:ascii="Calibri" w:hAnsi="Calibri"/>
          <w:sz w:val="20"/>
        </w:rPr>
      </w:pPr>
      <w:r w:rsidRPr="00A437BF">
        <w:rPr>
          <w:rFonts w:ascii="Calibri" w:hAnsi="Calibri"/>
          <w:sz w:val="20"/>
        </w:rPr>
        <w:t xml:space="preserve">2. Develop a greater appreciation for ecosystem structure. </w:t>
      </w:r>
    </w:p>
    <w:p w:rsidR="001B087A" w:rsidRPr="00A437BF" w:rsidRDefault="001B087A" w:rsidP="000446E7">
      <w:pPr>
        <w:pStyle w:val="BodyText"/>
        <w:rPr>
          <w:rFonts w:ascii="Calibri" w:hAnsi="Calibri"/>
          <w:sz w:val="20"/>
        </w:rPr>
      </w:pPr>
      <w:r w:rsidRPr="00A437BF">
        <w:rPr>
          <w:rFonts w:ascii="Calibri" w:hAnsi="Calibri"/>
          <w:sz w:val="20"/>
        </w:rPr>
        <w:t xml:space="preserve">3. Understand how more effective use and management of resources and more effective conservation practices benefits the ecosystem. </w:t>
      </w:r>
    </w:p>
    <w:p w:rsidR="001B087A" w:rsidRPr="00A437BF" w:rsidRDefault="001B087A" w:rsidP="00436947">
      <w:pPr>
        <w:pStyle w:val="BodyText"/>
        <w:rPr>
          <w:rFonts w:ascii="Calibri" w:hAnsi="Calibri"/>
          <w:sz w:val="20"/>
        </w:rPr>
      </w:pPr>
      <w:r w:rsidRPr="00A437BF">
        <w:rPr>
          <w:rFonts w:ascii="Calibri" w:hAnsi="Calibri"/>
          <w:sz w:val="20"/>
        </w:rPr>
        <w:t>4. Understand and explore the impact of humans on the environment, resources, pollution, the ecosystem, etc., including current events.</w:t>
      </w:r>
    </w:p>
    <w:p w:rsidR="001B087A" w:rsidRPr="0015458F" w:rsidRDefault="001B087A" w:rsidP="00A924BD">
      <w:pPr>
        <w:pStyle w:val="BodyText"/>
        <w:tabs>
          <w:tab w:val="left" w:pos="8640"/>
        </w:tabs>
        <w:rPr>
          <w:rFonts w:ascii="Calibri" w:hAnsi="Calibri"/>
          <w:b/>
          <w:sz w:val="10"/>
          <w:szCs w:val="10"/>
        </w:rPr>
      </w:pPr>
    </w:p>
    <w:p w:rsidR="001B087A" w:rsidRPr="00A437BF" w:rsidRDefault="001B087A" w:rsidP="00853BAF">
      <w:pPr>
        <w:jc w:val="both"/>
        <w:rPr>
          <w:rFonts w:ascii="Calibri" w:hAnsi="Calibri"/>
          <w:sz w:val="20"/>
          <w:szCs w:val="20"/>
        </w:rPr>
      </w:pPr>
      <w:r w:rsidRPr="00A437BF">
        <w:rPr>
          <w:rFonts w:ascii="Calibri" w:hAnsi="Calibri"/>
          <w:b/>
          <w:caps/>
          <w:sz w:val="20"/>
          <w:szCs w:val="20"/>
        </w:rPr>
        <w:t>COURSE Objectives</w:t>
      </w:r>
      <w:r w:rsidRPr="00A437BF">
        <w:rPr>
          <w:rFonts w:ascii="Calibri" w:hAnsi="Calibri"/>
          <w:sz w:val="20"/>
          <w:szCs w:val="20"/>
        </w:rPr>
        <w:t xml:space="preserve"> </w:t>
      </w:r>
    </w:p>
    <w:p w:rsidR="001B087A" w:rsidRPr="00A437BF" w:rsidRDefault="001B087A" w:rsidP="00AA6294">
      <w:pPr>
        <w:jc w:val="both"/>
        <w:rPr>
          <w:rFonts w:ascii="Calibri" w:hAnsi="Calibri"/>
          <w:sz w:val="20"/>
          <w:szCs w:val="20"/>
        </w:rPr>
      </w:pPr>
      <w:r w:rsidRPr="00A437BF">
        <w:rPr>
          <w:rFonts w:ascii="Calibri" w:hAnsi="Calibri"/>
          <w:sz w:val="20"/>
          <w:szCs w:val="20"/>
        </w:rPr>
        <w:t>Upon completing BIOL 1123, the student will demonstrate the following competencies:</w:t>
      </w:r>
    </w:p>
    <w:p w:rsidR="001B087A" w:rsidRPr="00DC3FFE" w:rsidRDefault="001B087A" w:rsidP="00F01159">
      <w:pPr>
        <w:autoSpaceDE w:val="0"/>
        <w:autoSpaceDN w:val="0"/>
        <w:adjustRightInd w:val="0"/>
        <w:rPr>
          <w:rFonts w:ascii="Calibri" w:hAnsi="Calibri"/>
          <w:sz w:val="20"/>
          <w:szCs w:val="20"/>
        </w:rPr>
      </w:pPr>
      <w:r w:rsidRPr="00A437BF">
        <w:rPr>
          <w:rFonts w:ascii="Calibri" w:hAnsi="Calibri"/>
          <w:sz w:val="20"/>
          <w:szCs w:val="20"/>
        </w:rPr>
        <w:t xml:space="preserve">      * </w:t>
      </w:r>
      <w:r w:rsidRPr="00DC3FFE">
        <w:rPr>
          <w:rFonts w:ascii="Calibri" w:hAnsi="Calibri" w:cs="ArialMT"/>
          <w:sz w:val="20"/>
          <w:szCs w:val="20"/>
        </w:rPr>
        <w:t xml:space="preserve">Describe </w:t>
      </w:r>
      <w:r w:rsidRPr="00DC3FFE">
        <w:rPr>
          <w:rFonts w:ascii="Calibri" w:hAnsi="Calibri"/>
          <w:sz w:val="20"/>
          <w:szCs w:val="20"/>
        </w:rPr>
        <w:t xml:space="preserve">fundamental </w:t>
      </w:r>
      <w:r>
        <w:rPr>
          <w:rFonts w:ascii="Calibri" w:hAnsi="Calibri"/>
          <w:sz w:val="20"/>
          <w:szCs w:val="20"/>
        </w:rPr>
        <w:t xml:space="preserve">ecosystem </w:t>
      </w:r>
      <w:r w:rsidRPr="00DC3FFE">
        <w:rPr>
          <w:rFonts w:ascii="Calibri" w:hAnsi="Calibri"/>
          <w:sz w:val="20"/>
          <w:szCs w:val="20"/>
        </w:rPr>
        <w:t xml:space="preserve">concepts and </w:t>
      </w:r>
      <w:r>
        <w:rPr>
          <w:rFonts w:ascii="Calibri" w:hAnsi="Calibri"/>
          <w:sz w:val="20"/>
          <w:szCs w:val="20"/>
        </w:rPr>
        <w:t xml:space="preserve">discuss </w:t>
      </w:r>
      <w:r w:rsidRPr="00DC3FFE">
        <w:rPr>
          <w:rFonts w:ascii="Calibri" w:hAnsi="Calibri"/>
          <w:sz w:val="20"/>
          <w:szCs w:val="20"/>
        </w:rPr>
        <w:t xml:space="preserve">current issues </w:t>
      </w:r>
      <w:r>
        <w:rPr>
          <w:rFonts w:ascii="Calibri" w:hAnsi="Calibri"/>
          <w:sz w:val="20"/>
          <w:szCs w:val="20"/>
        </w:rPr>
        <w:t xml:space="preserve">impacting </w:t>
      </w:r>
      <w:r w:rsidRPr="00DC3FFE">
        <w:rPr>
          <w:rFonts w:ascii="Calibri" w:hAnsi="Calibri"/>
          <w:sz w:val="20"/>
          <w:szCs w:val="20"/>
        </w:rPr>
        <w:t>environmental science.</w:t>
      </w:r>
    </w:p>
    <w:p w:rsidR="001B087A" w:rsidRPr="00A437BF" w:rsidRDefault="001B087A" w:rsidP="00F01159">
      <w:pPr>
        <w:autoSpaceDE w:val="0"/>
        <w:autoSpaceDN w:val="0"/>
        <w:adjustRightInd w:val="0"/>
        <w:rPr>
          <w:rFonts w:ascii="Calibri" w:hAnsi="Calibri" w:cs="TimesNewRomanPS-BoldMT"/>
          <w:bCs/>
          <w:sz w:val="20"/>
          <w:szCs w:val="20"/>
        </w:rPr>
      </w:pPr>
      <w:r w:rsidRPr="00A437BF">
        <w:rPr>
          <w:rFonts w:ascii="Calibri" w:hAnsi="Calibri"/>
          <w:sz w:val="20"/>
          <w:szCs w:val="20"/>
        </w:rPr>
        <w:t xml:space="preserve">      * Develop and apply </w:t>
      </w:r>
      <w:r w:rsidRPr="00A437BF">
        <w:rPr>
          <w:rFonts w:ascii="Calibri" w:hAnsi="Calibri" w:cs="TimesNewRomanPS-BoldMT"/>
          <w:bCs/>
          <w:sz w:val="20"/>
          <w:szCs w:val="20"/>
        </w:rPr>
        <w:t xml:space="preserve">critical thinking </w:t>
      </w:r>
      <w:r w:rsidRPr="003117D0">
        <w:rPr>
          <w:rFonts w:ascii="Calibri" w:hAnsi="Calibri" w:cs="TimesNewRomanPS-BoldMT"/>
          <w:bCs/>
          <w:sz w:val="20"/>
          <w:szCs w:val="20"/>
        </w:rPr>
        <w:t>skills to scientific inquiry</w:t>
      </w:r>
    </w:p>
    <w:p w:rsidR="001B087A" w:rsidRPr="00A437BF" w:rsidRDefault="001B087A" w:rsidP="00F01159">
      <w:pPr>
        <w:autoSpaceDE w:val="0"/>
        <w:autoSpaceDN w:val="0"/>
        <w:adjustRightInd w:val="0"/>
        <w:rPr>
          <w:rFonts w:ascii="Calibri" w:hAnsi="Calibri"/>
          <w:sz w:val="20"/>
          <w:szCs w:val="20"/>
        </w:rPr>
      </w:pPr>
      <w:r w:rsidRPr="00A437BF">
        <w:rPr>
          <w:rFonts w:ascii="Calibri" w:hAnsi="Calibri"/>
          <w:sz w:val="20"/>
          <w:szCs w:val="20"/>
        </w:rPr>
        <w:t xml:space="preserve">      *</w:t>
      </w:r>
      <w:r w:rsidRPr="00A437BF">
        <w:rPr>
          <w:rFonts w:ascii="Calibri" w:hAnsi="Calibri" w:cs="Arial"/>
          <w:sz w:val="20"/>
          <w:szCs w:val="20"/>
        </w:rPr>
        <w:t xml:space="preserve"> Demonstrate the ability to effectively </w:t>
      </w:r>
      <w:r w:rsidRPr="00A437BF">
        <w:rPr>
          <w:rFonts w:ascii="Calibri" w:hAnsi="Calibri"/>
          <w:sz w:val="20"/>
          <w:szCs w:val="20"/>
        </w:rPr>
        <w:t>communicate environmental science topics in a written report</w:t>
      </w:r>
    </w:p>
    <w:p w:rsidR="001B087A" w:rsidRPr="00A437BF" w:rsidRDefault="001B087A" w:rsidP="00F01159">
      <w:pPr>
        <w:autoSpaceDE w:val="0"/>
        <w:autoSpaceDN w:val="0"/>
        <w:adjustRightInd w:val="0"/>
        <w:rPr>
          <w:rFonts w:ascii="Calibri" w:hAnsi="Calibri" w:cs="TimesNewRomanPS-ItalicMT"/>
          <w:iCs/>
          <w:sz w:val="20"/>
          <w:szCs w:val="20"/>
        </w:rPr>
      </w:pPr>
      <w:r w:rsidRPr="00A437BF">
        <w:rPr>
          <w:rFonts w:ascii="Calibri" w:hAnsi="Calibri"/>
          <w:sz w:val="20"/>
          <w:szCs w:val="20"/>
        </w:rPr>
        <w:t xml:space="preserve">      *Analyze and interpret </w:t>
      </w:r>
      <w:r w:rsidRPr="00A437BF">
        <w:rPr>
          <w:rFonts w:ascii="Calibri" w:hAnsi="Calibri" w:cs="TimesNewRomanPS-BoldMT"/>
          <w:bCs/>
          <w:sz w:val="20"/>
          <w:szCs w:val="20"/>
        </w:rPr>
        <w:t xml:space="preserve">empirical and quantitative data </w:t>
      </w:r>
    </w:p>
    <w:p w:rsidR="001B087A" w:rsidRPr="00A437BF" w:rsidRDefault="001B087A" w:rsidP="00F01159">
      <w:pPr>
        <w:autoSpaceDE w:val="0"/>
        <w:autoSpaceDN w:val="0"/>
        <w:adjustRightInd w:val="0"/>
        <w:rPr>
          <w:rFonts w:ascii="Calibri" w:hAnsi="Calibri" w:cs="TimesNewRomanPS-ItalicMT"/>
          <w:iCs/>
          <w:sz w:val="20"/>
          <w:szCs w:val="20"/>
        </w:rPr>
      </w:pPr>
      <w:r w:rsidRPr="00A437BF">
        <w:rPr>
          <w:rFonts w:ascii="Calibri" w:hAnsi="Calibri"/>
          <w:sz w:val="20"/>
          <w:szCs w:val="20"/>
        </w:rPr>
        <w:t xml:space="preserve">      *</w:t>
      </w:r>
      <w:r w:rsidRPr="00A437BF">
        <w:rPr>
          <w:rFonts w:ascii="Calibri" w:hAnsi="Calibri" w:cs="Arial"/>
          <w:sz w:val="20"/>
          <w:szCs w:val="20"/>
        </w:rPr>
        <w:t>Demonstrate the ability to</w:t>
      </w:r>
      <w:r w:rsidRPr="00A437BF">
        <w:rPr>
          <w:rFonts w:ascii="Calibri" w:hAnsi="Calibri" w:cs="TimesNewRomanPS-BoldMT"/>
          <w:bCs/>
          <w:sz w:val="20"/>
          <w:szCs w:val="20"/>
        </w:rPr>
        <w:t xml:space="preserve"> engage in productive teamwork </w:t>
      </w:r>
    </w:p>
    <w:p w:rsidR="001B087A" w:rsidRPr="0015458F" w:rsidRDefault="001B087A" w:rsidP="00A924BD">
      <w:pPr>
        <w:pStyle w:val="BodyText"/>
        <w:tabs>
          <w:tab w:val="left" w:pos="8640"/>
        </w:tabs>
        <w:rPr>
          <w:rFonts w:ascii="Calibri" w:hAnsi="Calibri"/>
          <w:b/>
          <w:sz w:val="10"/>
          <w:szCs w:val="10"/>
        </w:rPr>
      </w:pPr>
    </w:p>
    <w:p w:rsidR="001B087A" w:rsidRPr="00A437BF" w:rsidRDefault="001B087A" w:rsidP="00A924BD">
      <w:pPr>
        <w:pStyle w:val="BodyText"/>
        <w:tabs>
          <w:tab w:val="left" w:pos="8640"/>
        </w:tabs>
        <w:rPr>
          <w:rFonts w:ascii="Calibri" w:hAnsi="Calibri"/>
          <w:b/>
          <w:sz w:val="20"/>
        </w:rPr>
      </w:pPr>
      <w:r w:rsidRPr="00A437BF">
        <w:rPr>
          <w:rFonts w:ascii="Calibri" w:hAnsi="Calibri"/>
          <w:b/>
          <w:sz w:val="20"/>
        </w:rPr>
        <w:t>PROCEDURE</w:t>
      </w:r>
    </w:p>
    <w:p w:rsidR="001B087A" w:rsidRPr="00A437BF" w:rsidRDefault="001B087A" w:rsidP="00A924BD">
      <w:pPr>
        <w:pStyle w:val="BodyText"/>
        <w:tabs>
          <w:tab w:val="left" w:pos="8640"/>
        </w:tabs>
        <w:rPr>
          <w:rFonts w:ascii="Calibri" w:hAnsi="Calibri"/>
          <w:sz w:val="20"/>
        </w:rPr>
      </w:pPr>
      <w:r w:rsidRPr="00A437BF">
        <w:rPr>
          <w:rFonts w:ascii="Calibri" w:hAnsi="Calibri"/>
          <w:sz w:val="20"/>
        </w:rPr>
        <w:t xml:space="preserve">This course is a lecture oriented course that is web-assisted. Ecourse assessments/quizzes are implemented and a portion of the total grade. The lectures will consist of giving information and discussions that are designed to clarify concepts being discussed. Students should read assigned material before class in order that they may participate in the discussions. Questions will be entertained as they are asked by student and those asked by the teacher as. Man is importance in each topic will be discussed as the course proceeds. </w:t>
      </w:r>
    </w:p>
    <w:p w:rsidR="001B087A" w:rsidRPr="0015458F" w:rsidRDefault="001B087A" w:rsidP="00A924BD">
      <w:pPr>
        <w:pStyle w:val="BodyText"/>
        <w:tabs>
          <w:tab w:val="left" w:pos="8640"/>
        </w:tabs>
        <w:rPr>
          <w:rFonts w:ascii="Calibri" w:hAnsi="Calibri"/>
          <w:sz w:val="10"/>
          <w:szCs w:val="10"/>
        </w:rPr>
      </w:pPr>
    </w:p>
    <w:p w:rsidR="001B087A" w:rsidRPr="00A437BF" w:rsidRDefault="001B087A" w:rsidP="00B70779">
      <w:pPr>
        <w:pStyle w:val="BodyText"/>
        <w:tabs>
          <w:tab w:val="left" w:pos="8640"/>
        </w:tabs>
        <w:rPr>
          <w:rFonts w:ascii="Calibri" w:hAnsi="Calibri"/>
          <w:b/>
          <w:caps/>
          <w:sz w:val="20"/>
        </w:rPr>
      </w:pPr>
      <w:r w:rsidRPr="00A437BF">
        <w:rPr>
          <w:rFonts w:ascii="Calibri" w:hAnsi="Calibri"/>
          <w:b/>
          <w:caps/>
          <w:sz w:val="20"/>
        </w:rPr>
        <w:t>Course Evaluation Methods:</w:t>
      </w:r>
    </w:p>
    <w:p w:rsidR="001B087A" w:rsidRPr="00A437BF" w:rsidRDefault="001B087A" w:rsidP="00224AA8">
      <w:pPr>
        <w:jc w:val="both"/>
        <w:rPr>
          <w:rFonts w:ascii="Calibri" w:hAnsi="Calibri" w:cs="Arial"/>
          <w:sz w:val="20"/>
          <w:szCs w:val="20"/>
        </w:rPr>
      </w:pPr>
      <w:r w:rsidRPr="00A437BF">
        <w:rPr>
          <w:rFonts w:ascii="Calibri" w:hAnsi="Calibri" w:cs="Arial"/>
          <w:sz w:val="20"/>
          <w:szCs w:val="20"/>
        </w:rPr>
        <w:t xml:space="preserve">This course will utilize the following instruments to determine student grades and proficiency of the learning outcomes for the course. </w:t>
      </w:r>
    </w:p>
    <w:p w:rsidR="001B087A" w:rsidRPr="00224AA8" w:rsidRDefault="001B087A" w:rsidP="00224AA8">
      <w:pPr>
        <w:ind w:left="360"/>
        <w:jc w:val="both"/>
        <w:rPr>
          <w:rFonts w:ascii="Calibri" w:hAnsi="Calibri" w:cs="Arial"/>
          <w:sz w:val="20"/>
          <w:szCs w:val="20"/>
        </w:rPr>
      </w:pPr>
      <w:r w:rsidRPr="00433B28">
        <w:rPr>
          <w:rFonts w:ascii="Calibri" w:hAnsi="Calibri" w:cs="Arial"/>
          <w:b/>
          <w:bCs/>
          <w:sz w:val="20"/>
          <w:szCs w:val="20"/>
        </w:rPr>
        <w:t>Exams</w:t>
      </w:r>
      <w:r w:rsidRPr="00A437BF">
        <w:rPr>
          <w:rFonts w:ascii="Calibri" w:hAnsi="Calibri" w:cs="Arial"/>
          <w:sz w:val="20"/>
          <w:szCs w:val="20"/>
        </w:rPr>
        <w:t xml:space="preserve"> – </w:t>
      </w:r>
      <w:r w:rsidRPr="00224AA8">
        <w:rPr>
          <w:rFonts w:ascii="Calibri" w:hAnsi="Calibri" w:cs="Arial"/>
          <w:sz w:val="20"/>
          <w:szCs w:val="20"/>
        </w:rPr>
        <w:t>There will be approximately five multiple choice tests designed to measure scientific knowledge of presented course material and application of critical thinking, empirical and quantitative skills.</w:t>
      </w:r>
    </w:p>
    <w:p w:rsidR="001B087A" w:rsidRPr="002D14C0" w:rsidRDefault="001B087A" w:rsidP="002D14C0">
      <w:pPr>
        <w:ind w:left="360"/>
        <w:jc w:val="both"/>
        <w:rPr>
          <w:rFonts w:ascii="Calibri" w:hAnsi="Calibri" w:cs="Arial"/>
          <w:sz w:val="20"/>
          <w:szCs w:val="20"/>
        </w:rPr>
      </w:pPr>
      <w:r w:rsidRPr="00433B28">
        <w:rPr>
          <w:rFonts w:ascii="Calibri" w:hAnsi="Calibri" w:cs="Arial"/>
          <w:b/>
          <w:bCs/>
          <w:sz w:val="20"/>
          <w:szCs w:val="20"/>
        </w:rPr>
        <w:t>In-Class Assignments</w:t>
      </w:r>
      <w:r w:rsidRPr="00433B28">
        <w:rPr>
          <w:rFonts w:ascii="Calibri" w:hAnsi="Calibri" w:cs="Arial"/>
          <w:b/>
          <w:sz w:val="20"/>
          <w:szCs w:val="20"/>
        </w:rPr>
        <w:t xml:space="preserve"> </w:t>
      </w:r>
      <w:r>
        <w:rPr>
          <w:rFonts w:ascii="Calibri" w:hAnsi="Calibri" w:cs="Arial"/>
          <w:sz w:val="20"/>
          <w:szCs w:val="20"/>
        </w:rPr>
        <w:t>–</w:t>
      </w:r>
      <w:r w:rsidRPr="00224AA8">
        <w:rPr>
          <w:rFonts w:ascii="Calibri" w:hAnsi="Calibri" w:cs="Arial"/>
          <w:sz w:val="20"/>
          <w:szCs w:val="20"/>
        </w:rPr>
        <w:t xml:space="preserve"> </w:t>
      </w:r>
      <w:r w:rsidRPr="00EB268E">
        <w:rPr>
          <w:rFonts w:ascii="Calibri" w:hAnsi="Calibri" w:cs="Arial"/>
          <w:sz w:val="20"/>
          <w:szCs w:val="20"/>
        </w:rPr>
        <w:t>Class assignments are designed to supplement and reinforce course material by using critical thinking and written communication skills. In-class assignments will also incorporate</w:t>
      </w:r>
      <w:r w:rsidRPr="00EB268E">
        <w:rPr>
          <w:rFonts w:ascii="Calibri" w:hAnsi="Calibri"/>
          <w:sz w:val="20"/>
          <w:szCs w:val="20"/>
        </w:rPr>
        <w:t xml:space="preserve"> the analysis and interpretation of </w:t>
      </w:r>
      <w:r w:rsidRPr="00EB268E">
        <w:rPr>
          <w:rFonts w:ascii="Calibri" w:hAnsi="Calibri" w:cs="TimesNewRomanPS-BoldMT"/>
          <w:bCs/>
          <w:sz w:val="20"/>
          <w:szCs w:val="20"/>
        </w:rPr>
        <w:t xml:space="preserve">empirical and quantitative data. </w:t>
      </w:r>
      <w:r w:rsidRPr="00EB268E">
        <w:rPr>
          <w:rFonts w:ascii="Calibri" w:hAnsi="Calibri" w:cs="Arial"/>
          <w:sz w:val="20"/>
          <w:szCs w:val="20"/>
        </w:rPr>
        <w:t xml:space="preserve">For group activities, students will work in small groups to demonstrate productive teamwork by </w:t>
      </w:r>
      <w:r>
        <w:rPr>
          <w:rFonts w:ascii="Calibri" w:hAnsi="Calibri" w:cs="Arial"/>
          <w:sz w:val="20"/>
          <w:szCs w:val="20"/>
        </w:rPr>
        <w:t xml:space="preserve">exhibiting </w:t>
      </w:r>
      <w:r w:rsidRPr="00EB268E">
        <w:rPr>
          <w:rFonts w:ascii="Calibri" w:hAnsi="Calibri" w:cs="Arial"/>
          <w:sz w:val="20"/>
          <w:szCs w:val="20"/>
        </w:rPr>
        <w:t>the ability to work effectively with others to support a shared goal and consider different points of view.</w:t>
      </w:r>
    </w:p>
    <w:p w:rsidR="001B087A" w:rsidRPr="00224AA8" w:rsidRDefault="001B087A" w:rsidP="00224AA8">
      <w:pPr>
        <w:ind w:left="360"/>
        <w:jc w:val="both"/>
        <w:rPr>
          <w:rFonts w:ascii="Calibri" w:hAnsi="Calibri" w:cs="Arial"/>
          <w:sz w:val="20"/>
          <w:szCs w:val="20"/>
        </w:rPr>
      </w:pPr>
      <w:r w:rsidRPr="00433B28">
        <w:rPr>
          <w:rFonts w:ascii="Calibri" w:hAnsi="Calibri" w:cs="Arial"/>
          <w:b/>
          <w:bCs/>
          <w:sz w:val="20"/>
          <w:szCs w:val="20"/>
        </w:rPr>
        <w:t>Ecourse Quizzes</w:t>
      </w:r>
      <w:r w:rsidRPr="00A437BF">
        <w:rPr>
          <w:rFonts w:ascii="Calibri" w:hAnsi="Calibri" w:cs="Arial"/>
          <w:b/>
          <w:bCs/>
          <w:sz w:val="20"/>
          <w:szCs w:val="20"/>
        </w:rPr>
        <w:t xml:space="preserve"> </w:t>
      </w:r>
      <w:r w:rsidRPr="00A437BF">
        <w:rPr>
          <w:rFonts w:ascii="Calibri" w:hAnsi="Calibri" w:cs="Arial"/>
          <w:sz w:val="20"/>
          <w:szCs w:val="20"/>
        </w:rPr>
        <w:t xml:space="preserve">– </w:t>
      </w:r>
      <w:r w:rsidRPr="00224AA8">
        <w:rPr>
          <w:rFonts w:ascii="Calibri" w:hAnsi="Calibri" w:cs="Arial"/>
          <w:sz w:val="20"/>
          <w:szCs w:val="20"/>
        </w:rPr>
        <w:t xml:space="preserve">Weekly web (ecourse) based quizzes designed to measure ability to apply critical thinking, empirical and quantitative skills to presented course material. </w:t>
      </w:r>
      <w:r>
        <w:rPr>
          <w:rFonts w:ascii="Calibri" w:hAnsi="Calibri" w:cs="Arial"/>
          <w:sz w:val="20"/>
          <w:szCs w:val="20"/>
        </w:rPr>
        <w:t xml:space="preserve">There will be </w:t>
      </w:r>
      <w:r w:rsidRPr="00A437BF">
        <w:rPr>
          <w:rFonts w:ascii="Calibri" w:hAnsi="Calibri"/>
          <w:sz w:val="20"/>
          <w:szCs w:val="20"/>
        </w:rPr>
        <w:t xml:space="preserve">&gt; fifteen ecourse quizzes given during the </w:t>
      </w:r>
      <w:r>
        <w:rPr>
          <w:rFonts w:ascii="Calibri" w:hAnsi="Calibri"/>
          <w:sz w:val="20"/>
          <w:szCs w:val="20"/>
        </w:rPr>
        <w:t>semester</w:t>
      </w:r>
      <w:r w:rsidRPr="00A437BF">
        <w:rPr>
          <w:rFonts w:ascii="Calibri" w:hAnsi="Calibri"/>
          <w:sz w:val="20"/>
          <w:szCs w:val="20"/>
        </w:rPr>
        <w:t>. These will consist of a combination of objectives and discussion items. The ecourse quiz schedule (availability and due dates) will be available in the ecourse calendar.</w:t>
      </w:r>
      <w:r w:rsidRPr="00224AA8">
        <w:rPr>
          <w:rFonts w:ascii="Calibri" w:hAnsi="Calibri" w:cs="Arial"/>
          <w:sz w:val="20"/>
          <w:szCs w:val="20"/>
        </w:rPr>
        <w:t xml:space="preserve"> </w:t>
      </w:r>
    </w:p>
    <w:p w:rsidR="001B087A" w:rsidRPr="00433B28" w:rsidRDefault="001B087A" w:rsidP="00433B28">
      <w:pPr>
        <w:ind w:left="360"/>
        <w:jc w:val="both"/>
        <w:rPr>
          <w:rFonts w:ascii="Calibri" w:hAnsi="Calibri"/>
          <w:sz w:val="20"/>
          <w:szCs w:val="20"/>
        </w:rPr>
      </w:pPr>
      <w:r w:rsidRPr="00433B28">
        <w:rPr>
          <w:rFonts w:ascii="Calibri" w:hAnsi="Calibri" w:cs="Arial"/>
          <w:b/>
          <w:bCs/>
          <w:sz w:val="20"/>
          <w:szCs w:val="20"/>
        </w:rPr>
        <w:t xml:space="preserve">Written Report </w:t>
      </w:r>
      <w:r>
        <w:rPr>
          <w:rFonts w:ascii="Calibri" w:hAnsi="Calibri" w:cs="Arial"/>
          <w:b/>
          <w:bCs/>
          <w:sz w:val="20"/>
          <w:szCs w:val="20"/>
        </w:rPr>
        <w:t>–</w:t>
      </w:r>
      <w:r w:rsidRPr="00433B28">
        <w:rPr>
          <w:rFonts w:ascii="Calibri" w:hAnsi="Calibri" w:cs="Arial"/>
          <w:b/>
          <w:bCs/>
          <w:sz w:val="20"/>
          <w:szCs w:val="20"/>
        </w:rPr>
        <w:t xml:space="preserve"> </w:t>
      </w:r>
      <w:r w:rsidRPr="00224AA8">
        <w:rPr>
          <w:rFonts w:ascii="Calibri" w:hAnsi="Calibri" w:cs="Arial"/>
          <w:sz w:val="20"/>
          <w:szCs w:val="20"/>
        </w:rPr>
        <w:t>Students will demonstrate written communication and critical thinking skills by writing a “Science in the News” Report</w:t>
      </w:r>
      <w:r>
        <w:rPr>
          <w:rFonts w:ascii="Calibri" w:hAnsi="Calibri" w:cs="EOHCMF+TimesNewRoman"/>
          <w:color w:val="000000"/>
          <w:sz w:val="20"/>
          <w:szCs w:val="20"/>
        </w:rPr>
        <w:t xml:space="preserve">. </w:t>
      </w:r>
      <w:r w:rsidRPr="00433B28">
        <w:rPr>
          <w:rFonts w:ascii="Calibri" w:hAnsi="Calibri" w:cs="EOHCMF+TimesNewRoman"/>
          <w:color w:val="000000"/>
          <w:sz w:val="20"/>
          <w:szCs w:val="20"/>
        </w:rPr>
        <w:t xml:space="preserve">Students </w:t>
      </w:r>
      <w:r>
        <w:rPr>
          <w:rFonts w:ascii="Calibri" w:hAnsi="Calibri" w:cs="EOHCMF+TimesNewRoman"/>
          <w:color w:val="000000"/>
          <w:sz w:val="20"/>
          <w:szCs w:val="20"/>
        </w:rPr>
        <w:t>will</w:t>
      </w:r>
      <w:r w:rsidRPr="00433B28">
        <w:rPr>
          <w:rFonts w:ascii="Calibri" w:hAnsi="Calibri" w:cs="EOHCMF+TimesNewRoman"/>
          <w:color w:val="000000"/>
          <w:sz w:val="20"/>
          <w:szCs w:val="20"/>
        </w:rPr>
        <w:t xml:space="preserve"> find one recent news article about a subject related to the material in this course from a </w:t>
      </w:r>
      <w:r>
        <w:rPr>
          <w:rFonts w:ascii="Calibri" w:hAnsi="Calibri" w:cs="EOHCMF+TimesNewRoman"/>
          <w:color w:val="000000"/>
          <w:sz w:val="20"/>
          <w:szCs w:val="20"/>
        </w:rPr>
        <w:t xml:space="preserve">reputable </w:t>
      </w:r>
      <w:r w:rsidRPr="00433B28">
        <w:rPr>
          <w:rFonts w:ascii="Calibri" w:hAnsi="Calibri" w:cs="EOHCMF+TimesNewRoman"/>
          <w:color w:val="000000"/>
          <w:sz w:val="20"/>
          <w:szCs w:val="20"/>
        </w:rPr>
        <w:t>newspaper</w:t>
      </w:r>
      <w:r w:rsidRPr="00433B28">
        <w:rPr>
          <w:rFonts w:ascii="Calibri" w:hAnsi="Calibri" w:cs="EOHCMF+TimesNewRoman"/>
          <w:i/>
          <w:color w:val="000000"/>
          <w:sz w:val="20"/>
          <w:szCs w:val="20"/>
        </w:rPr>
        <w:t xml:space="preserve">, </w:t>
      </w:r>
      <w:r w:rsidRPr="00974891">
        <w:rPr>
          <w:rFonts w:ascii="Calibri" w:hAnsi="Calibri" w:cs="EOHCMF+TimesNewRoman"/>
          <w:color w:val="000000"/>
          <w:sz w:val="20"/>
          <w:szCs w:val="20"/>
        </w:rPr>
        <w:t>magazine</w:t>
      </w:r>
      <w:r w:rsidRPr="00433B28">
        <w:rPr>
          <w:rFonts w:ascii="Calibri" w:hAnsi="Calibri" w:cs="EOHCMF+TimesNewRoman"/>
          <w:color w:val="000000"/>
          <w:sz w:val="20"/>
          <w:szCs w:val="20"/>
        </w:rPr>
        <w:t>, or web news source</w:t>
      </w:r>
      <w:r>
        <w:rPr>
          <w:rFonts w:ascii="Calibri" w:hAnsi="Calibri" w:cs="EOHCMF+TimesNewRoman"/>
          <w:color w:val="000000"/>
          <w:sz w:val="20"/>
          <w:szCs w:val="20"/>
        </w:rPr>
        <w:t xml:space="preserve">. The </w:t>
      </w:r>
      <w:r w:rsidRPr="00433B28">
        <w:rPr>
          <w:rFonts w:ascii="Calibri" w:hAnsi="Calibri" w:cs="EOHCMF+TimesNewRoman"/>
          <w:color w:val="000000"/>
          <w:sz w:val="20"/>
          <w:szCs w:val="20"/>
        </w:rPr>
        <w:t>article must cover a topic</w:t>
      </w:r>
      <w:r>
        <w:rPr>
          <w:rFonts w:ascii="Calibri" w:hAnsi="Calibri" w:cs="EOHCMF+TimesNewRoman"/>
          <w:color w:val="000000"/>
          <w:sz w:val="20"/>
          <w:szCs w:val="20"/>
        </w:rPr>
        <w:t xml:space="preserve"> </w:t>
      </w:r>
      <w:r w:rsidRPr="00433B28">
        <w:rPr>
          <w:rFonts w:ascii="Calibri" w:hAnsi="Calibri" w:cs="EOHCMF+TimesNewRoman"/>
          <w:color w:val="000000"/>
          <w:sz w:val="20"/>
          <w:szCs w:val="20"/>
        </w:rPr>
        <w:t>that is related to the subject matter of BIOL 11</w:t>
      </w:r>
      <w:r>
        <w:rPr>
          <w:rFonts w:ascii="Calibri" w:hAnsi="Calibri" w:cs="EOHCMF+TimesNewRoman"/>
          <w:color w:val="000000"/>
          <w:sz w:val="20"/>
          <w:szCs w:val="20"/>
        </w:rPr>
        <w:t>2</w:t>
      </w:r>
      <w:r w:rsidRPr="00433B28">
        <w:rPr>
          <w:rFonts w:ascii="Calibri" w:hAnsi="Calibri" w:cs="EOHCMF+TimesNewRoman"/>
          <w:color w:val="000000"/>
          <w:sz w:val="20"/>
          <w:szCs w:val="20"/>
        </w:rPr>
        <w:t xml:space="preserve">3. </w:t>
      </w:r>
      <w:r>
        <w:rPr>
          <w:rFonts w:ascii="Calibri" w:hAnsi="Calibri" w:cs="EOHCMF+TimesNewRoman"/>
          <w:color w:val="000000"/>
          <w:sz w:val="20"/>
          <w:szCs w:val="20"/>
        </w:rPr>
        <w:t>Students will</w:t>
      </w:r>
      <w:r w:rsidRPr="00433B28">
        <w:rPr>
          <w:rFonts w:ascii="Calibri" w:hAnsi="Calibri" w:cs="EOHCMF+TimesNewRoman"/>
          <w:color w:val="000000"/>
          <w:sz w:val="20"/>
          <w:szCs w:val="20"/>
        </w:rPr>
        <w:t xml:space="preserve"> search for articles using key vocabulary from the class lectures and </w:t>
      </w:r>
      <w:r>
        <w:rPr>
          <w:rFonts w:ascii="Calibri" w:hAnsi="Calibri" w:cs="EOHCMF+TimesNewRoman"/>
          <w:color w:val="000000"/>
          <w:sz w:val="20"/>
          <w:szCs w:val="20"/>
        </w:rPr>
        <w:t xml:space="preserve">assignments. </w:t>
      </w:r>
      <w:r w:rsidRPr="00433B28">
        <w:rPr>
          <w:rFonts w:ascii="Calibri" w:hAnsi="Calibri" w:cs="EOHCMF+TimesNewRoman"/>
          <w:color w:val="000000"/>
          <w:sz w:val="20"/>
          <w:szCs w:val="20"/>
        </w:rPr>
        <w:t>The report will be graded on the appropriateness of the topic, content, organization</w:t>
      </w:r>
      <w:r>
        <w:rPr>
          <w:rFonts w:ascii="Calibri" w:hAnsi="Calibri" w:cs="EOHCMF+TimesNewRoman"/>
          <w:color w:val="000000"/>
          <w:sz w:val="20"/>
          <w:szCs w:val="20"/>
        </w:rPr>
        <w:t>,</w:t>
      </w:r>
      <w:r w:rsidRPr="00433B28">
        <w:rPr>
          <w:rFonts w:ascii="Calibri" w:hAnsi="Calibri" w:cs="EOHCMF+TimesNewRoman"/>
          <w:color w:val="000000"/>
          <w:sz w:val="20"/>
          <w:szCs w:val="20"/>
        </w:rPr>
        <w:t xml:space="preserve"> tone, sentence structure, word choice, writing mechanics, conclusion, reference quality, citation format and length of the report.</w:t>
      </w:r>
      <w:r>
        <w:rPr>
          <w:rFonts w:ascii="Calibri" w:hAnsi="Calibri" w:cs="EOHCMF+TimesNewRoman"/>
          <w:color w:val="000000"/>
          <w:sz w:val="20"/>
          <w:szCs w:val="20"/>
        </w:rPr>
        <w:t xml:space="preserve"> The grading rubric, criteria for selection of article, and other important details about the written “Science in the News” report will be available on the BIOL 1123 ecourse site.</w:t>
      </w:r>
    </w:p>
    <w:p w:rsidR="001B087A" w:rsidRPr="00A437BF" w:rsidRDefault="001B087A" w:rsidP="00B70779">
      <w:pPr>
        <w:jc w:val="both"/>
        <w:rPr>
          <w:rFonts w:ascii="Calibri" w:hAnsi="Calibri"/>
          <w:sz w:val="20"/>
          <w:szCs w:val="20"/>
        </w:rPr>
      </w:pPr>
    </w:p>
    <w:p w:rsidR="001B087A" w:rsidRPr="00A437BF" w:rsidRDefault="001B087A" w:rsidP="00B70779">
      <w:pPr>
        <w:jc w:val="both"/>
        <w:rPr>
          <w:rFonts w:ascii="Calibri" w:hAnsi="Calibri"/>
          <w:b/>
          <w:sz w:val="20"/>
          <w:szCs w:val="20"/>
        </w:rPr>
      </w:pPr>
      <w:r w:rsidRPr="00A437BF">
        <w:rPr>
          <w:rFonts w:ascii="Calibri" w:hAnsi="Calibri"/>
          <w:b/>
          <w:sz w:val="20"/>
          <w:szCs w:val="20"/>
        </w:rPr>
        <w:t>Grading Matrix</w:t>
      </w:r>
    </w:p>
    <w:p w:rsidR="001B087A" w:rsidRPr="00A437BF" w:rsidRDefault="001B087A" w:rsidP="000B4C79">
      <w:pPr>
        <w:pStyle w:val="BodyText"/>
        <w:tabs>
          <w:tab w:val="left" w:pos="8640"/>
        </w:tabs>
        <w:rPr>
          <w:rFonts w:ascii="Calibri" w:hAnsi="Calibri"/>
          <w:sz w:val="20"/>
        </w:rPr>
      </w:pPr>
      <w:r w:rsidRPr="00A437BF">
        <w:rPr>
          <w:rFonts w:ascii="Calibri" w:hAnsi="Calibri"/>
          <w:sz w:val="20"/>
        </w:rPr>
        <w:t>Grades will be determined by performance on a regular basis. Your grade will be based on a total of 100 points.   Course grades are determined from total point accumulation at the end of the semester, as follows:</w:t>
      </w:r>
    </w:p>
    <w:p w:rsidR="001B087A" w:rsidRPr="00A437BF" w:rsidRDefault="001B087A" w:rsidP="000B4C79">
      <w:pPr>
        <w:pStyle w:val="BodyText"/>
        <w:tabs>
          <w:tab w:val="left" w:pos="8640"/>
        </w:tabs>
        <w:rPr>
          <w:rFonts w:ascii="Calibri" w:hAnsi="Calibri"/>
          <w:sz w:val="20"/>
        </w:rPr>
      </w:pPr>
    </w:p>
    <w:tbl>
      <w:tblPr>
        <w:tblW w:w="0" w:type="auto"/>
        <w:jc w:val="center"/>
        <w:tblLook w:val="01E0"/>
      </w:tblPr>
      <w:tblGrid>
        <w:gridCol w:w="3524"/>
        <w:gridCol w:w="1354"/>
      </w:tblGrid>
      <w:tr w:rsidR="001B087A" w:rsidRPr="002B6AD3" w:rsidTr="00C1124C">
        <w:trPr>
          <w:jc w:val="center"/>
        </w:trPr>
        <w:tc>
          <w:tcPr>
            <w:tcW w:w="0" w:type="auto"/>
          </w:tcPr>
          <w:p w:rsidR="001B087A" w:rsidRPr="002B6AD3" w:rsidRDefault="001B087A" w:rsidP="00C1124C">
            <w:pPr>
              <w:jc w:val="both"/>
              <w:rPr>
                <w:rFonts w:ascii="Calibri" w:hAnsi="Calibri"/>
                <w:b/>
                <w:sz w:val="18"/>
                <w:szCs w:val="18"/>
                <w:u w:val="single"/>
              </w:rPr>
            </w:pPr>
            <w:r w:rsidRPr="002B6AD3">
              <w:rPr>
                <w:rFonts w:ascii="Calibri" w:hAnsi="Calibri"/>
                <w:b/>
                <w:sz w:val="18"/>
                <w:szCs w:val="18"/>
                <w:u w:val="single"/>
              </w:rPr>
              <w:t>Class Assignments</w:t>
            </w:r>
          </w:p>
        </w:tc>
        <w:tc>
          <w:tcPr>
            <w:tcW w:w="0" w:type="auto"/>
          </w:tcPr>
          <w:p w:rsidR="001B087A" w:rsidRPr="002B6AD3" w:rsidRDefault="001B087A" w:rsidP="00C1124C">
            <w:pPr>
              <w:rPr>
                <w:rFonts w:ascii="Calibri" w:hAnsi="Calibri"/>
                <w:b/>
                <w:sz w:val="18"/>
                <w:szCs w:val="18"/>
              </w:rPr>
            </w:pPr>
            <w:r w:rsidRPr="002B6AD3">
              <w:rPr>
                <w:rFonts w:ascii="Calibri" w:hAnsi="Calibri"/>
                <w:b/>
                <w:sz w:val="18"/>
                <w:szCs w:val="18"/>
              </w:rPr>
              <w:t>50 pts. (50%)</w:t>
            </w:r>
          </w:p>
        </w:tc>
      </w:tr>
      <w:tr w:rsidR="001B087A" w:rsidRPr="002B6AD3" w:rsidTr="00C1124C">
        <w:trPr>
          <w:jc w:val="center"/>
        </w:trPr>
        <w:tc>
          <w:tcPr>
            <w:tcW w:w="0" w:type="auto"/>
          </w:tcPr>
          <w:p w:rsidR="001B087A" w:rsidRPr="002B6AD3" w:rsidRDefault="001B087A" w:rsidP="00C1124C">
            <w:pPr>
              <w:rPr>
                <w:rFonts w:ascii="Calibri" w:hAnsi="Calibri"/>
                <w:sz w:val="18"/>
                <w:szCs w:val="18"/>
              </w:rPr>
            </w:pPr>
            <w:r w:rsidRPr="002B6AD3">
              <w:rPr>
                <w:rFonts w:ascii="Calibri" w:hAnsi="Calibri"/>
                <w:sz w:val="18"/>
                <w:szCs w:val="18"/>
              </w:rPr>
              <w:t xml:space="preserve">     Weekly Web-based Quizzes </w:t>
            </w:r>
            <w:r>
              <w:rPr>
                <w:rFonts w:ascii="Calibri" w:hAnsi="Calibri"/>
                <w:sz w:val="18"/>
                <w:szCs w:val="18"/>
              </w:rPr>
              <w:t>(</w:t>
            </w:r>
            <w:r w:rsidRPr="004B16C8">
              <w:rPr>
                <w:rFonts w:ascii="Calibri" w:hAnsi="Calibri"/>
                <w:sz w:val="16"/>
                <w:szCs w:val="16"/>
              </w:rPr>
              <w:t>&gt; 15</w:t>
            </w:r>
            <w:r>
              <w:rPr>
                <w:rFonts w:ascii="Calibri" w:hAnsi="Calibri"/>
                <w:sz w:val="16"/>
                <w:szCs w:val="16"/>
              </w:rPr>
              <w:t>)</w:t>
            </w:r>
          </w:p>
        </w:tc>
        <w:tc>
          <w:tcPr>
            <w:tcW w:w="0" w:type="auto"/>
          </w:tcPr>
          <w:p w:rsidR="001B087A" w:rsidRPr="002B6AD3" w:rsidRDefault="001B087A" w:rsidP="00C1124C">
            <w:pPr>
              <w:rPr>
                <w:rFonts w:ascii="Calibri" w:hAnsi="Calibri"/>
                <w:sz w:val="18"/>
                <w:szCs w:val="18"/>
              </w:rPr>
            </w:pPr>
          </w:p>
        </w:tc>
      </w:tr>
      <w:tr w:rsidR="001B087A" w:rsidRPr="002B6AD3" w:rsidTr="00C1124C">
        <w:trPr>
          <w:jc w:val="center"/>
        </w:trPr>
        <w:tc>
          <w:tcPr>
            <w:tcW w:w="0" w:type="auto"/>
          </w:tcPr>
          <w:p w:rsidR="001B087A" w:rsidRPr="002B6AD3" w:rsidRDefault="001B087A" w:rsidP="00C1124C">
            <w:pPr>
              <w:rPr>
                <w:rFonts w:ascii="Calibri" w:hAnsi="Calibri"/>
                <w:sz w:val="18"/>
                <w:szCs w:val="18"/>
              </w:rPr>
            </w:pPr>
            <w:r w:rsidRPr="002B6AD3">
              <w:rPr>
                <w:rFonts w:ascii="Calibri" w:hAnsi="Calibri"/>
                <w:sz w:val="18"/>
                <w:szCs w:val="18"/>
              </w:rPr>
              <w:t xml:space="preserve">     In-Class Assignments</w:t>
            </w:r>
          </w:p>
        </w:tc>
        <w:tc>
          <w:tcPr>
            <w:tcW w:w="0" w:type="auto"/>
          </w:tcPr>
          <w:p w:rsidR="001B087A" w:rsidRPr="002B6AD3" w:rsidRDefault="001B087A" w:rsidP="00C1124C">
            <w:pPr>
              <w:rPr>
                <w:rFonts w:ascii="Calibri" w:hAnsi="Calibri"/>
                <w:sz w:val="18"/>
                <w:szCs w:val="18"/>
              </w:rPr>
            </w:pPr>
          </w:p>
        </w:tc>
      </w:tr>
      <w:tr w:rsidR="001B087A" w:rsidRPr="002B6AD3" w:rsidTr="00C1124C">
        <w:trPr>
          <w:jc w:val="center"/>
        </w:trPr>
        <w:tc>
          <w:tcPr>
            <w:tcW w:w="0" w:type="auto"/>
          </w:tcPr>
          <w:p w:rsidR="001B087A" w:rsidRPr="002B6AD3" w:rsidRDefault="001B087A" w:rsidP="00B70779">
            <w:pPr>
              <w:numPr>
                <w:ilvl w:val="0"/>
                <w:numId w:val="49"/>
              </w:numPr>
              <w:rPr>
                <w:rFonts w:ascii="Calibri" w:hAnsi="Calibri"/>
                <w:sz w:val="18"/>
                <w:szCs w:val="18"/>
              </w:rPr>
            </w:pPr>
            <w:r w:rsidRPr="002B6AD3">
              <w:rPr>
                <w:rFonts w:ascii="Calibri" w:hAnsi="Calibri"/>
                <w:sz w:val="18"/>
                <w:szCs w:val="18"/>
              </w:rPr>
              <w:t>Written assignments</w:t>
            </w:r>
          </w:p>
          <w:p w:rsidR="001B087A" w:rsidRPr="002B6AD3" w:rsidRDefault="001B087A" w:rsidP="00B70779">
            <w:pPr>
              <w:numPr>
                <w:ilvl w:val="0"/>
                <w:numId w:val="49"/>
              </w:numPr>
              <w:rPr>
                <w:rFonts w:ascii="Calibri" w:hAnsi="Calibri"/>
                <w:sz w:val="18"/>
                <w:szCs w:val="18"/>
              </w:rPr>
            </w:pPr>
            <w:r w:rsidRPr="002B6AD3">
              <w:rPr>
                <w:rFonts w:ascii="Calibri" w:hAnsi="Calibri"/>
                <w:sz w:val="18"/>
                <w:szCs w:val="18"/>
              </w:rPr>
              <w:t>Teamwork (Group) Activities</w:t>
            </w:r>
          </w:p>
        </w:tc>
        <w:tc>
          <w:tcPr>
            <w:tcW w:w="0" w:type="auto"/>
          </w:tcPr>
          <w:p w:rsidR="001B087A" w:rsidRPr="002B6AD3" w:rsidRDefault="001B087A" w:rsidP="00C1124C">
            <w:pPr>
              <w:rPr>
                <w:rFonts w:ascii="Calibri" w:hAnsi="Calibri"/>
                <w:sz w:val="18"/>
                <w:szCs w:val="18"/>
              </w:rPr>
            </w:pPr>
          </w:p>
        </w:tc>
      </w:tr>
      <w:tr w:rsidR="001B087A" w:rsidRPr="002B6AD3" w:rsidTr="00C1124C">
        <w:trPr>
          <w:jc w:val="center"/>
        </w:trPr>
        <w:tc>
          <w:tcPr>
            <w:tcW w:w="0" w:type="auto"/>
          </w:tcPr>
          <w:p w:rsidR="001B087A" w:rsidRPr="002B6AD3" w:rsidRDefault="001B087A" w:rsidP="00C1124C">
            <w:pPr>
              <w:rPr>
                <w:rFonts w:ascii="Calibri" w:hAnsi="Calibri"/>
                <w:b/>
                <w:sz w:val="18"/>
                <w:szCs w:val="18"/>
                <w:u w:val="single"/>
              </w:rPr>
            </w:pPr>
            <w:r w:rsidRPr="002B6AD3">
              <w:rPr>
                <w:rFonts w:ascii="Calibri" w:hAnsi="Calibri"/>
                <w:b/>
                <w:sz w:val="18"/>
                <w:szCs w:val="18"/>
                <w:u w:val="single"/>
              </w:rPr>
              <w:t>Exams &amp; Report</w:t>
            </w:r>
          </w:p>
        </w:tc>
        <w:tc>
          <w:tcPr>
            <w:tcW w:w="0" w:type="auto"/>
          </w:tcPr>
          <w:p w:rsidR="001B087A" w:rsidRPr="002B6AD3" w:rsidRDefault="001B087A" w:rsidP="00C1124C">
            <w:pPr>
              <w:rPr>
                <w:rFonts w:ascii="Calibri" w:hAnsi="Calibri"/>
                <w:b/>
                <w:sz w:val="18"/>
                <w:szCs w:val="18"/>
              </w:rPr>
            </w:pPr>
            <w:r w:rsidRPr="002B6AD3">
              <w:rPr>
                <w:rFonts w:ascii="Calibri" w:hAnsi="Calibri"/>
                <w:b/>
                <w:sz w:val="18"/>
                <w:szCs w:val="18"/>
              </w:rPr>
              <w:t>50 pts. (50%)</w:t>
            </w:r>
          </w:p>
        </w:tc>
      </w:tr>
      <w:tr w:rsidR="001B087A" w:rsidRPr="002B6AD3" w:rsidTr="00C1124C">
        <w:trPr>
          <w:jc w:val="center"/>
        </w:trPr>
        <w:tc>
          <w:tcPr>
            <w:tcW w:w="0" w:type="auto"/>
          </w:tcPr>
          <w:p w:rsidR="001B087A" w:rsidRPr="002B6AD3" w:rsidRDefault="001B087A" w:rsidP="00C1124C">
            <w:pPr>
              <w:rPr>
                <w:rFonts w:ascii="Calibri" w:hAnsi="Calibri"/>
                <w:sz w:val="18"/>
                <w:szCs w:val="18"/>
              </w:rPr>
            </w:pPr>
            <w:r w:rsidRPr="002B6AD3">
              <w:rPr>
                <w:rFonts w:ascii="Calibri" w:hAnsi="Calibri"/>
                <w:sz w:val="18"/>
                <w:szCs w:val="18"/>
              </w:rPr>
              <w:t xml:space="preserve">     5 Exams</w:t>
            </w:r>
          </w:p>
        </w:tc>
        <w:tc>
          <w:tcPr>
            <w:tcW w:w="0" w:type="auto"/>
          </w:tcPr>
          <w:p w:rsidR="001B087A" w:rsidRPr="002B6AD3" w:rsidRDefault="001B087A" w:rsidP="00C1124C">
            <w:pPr>
              <w:rPr>
                <w:rFonts w:ascii="Calibri" w:hAnsi="Calibri"/>
                <w:sz w:val="18"/>
                <w:szCs w:val="18"/>
              </w:rPr>
            </w:pPr>
          </w:p>
        </w:tc>
      </w:tr>
      <w:tr w:rsidR="001B087A" w:rsidRPr="002B6AD3" w:rsidTr="00C1124C">
        <w:trPr>
          <w:jc w:val="center"/>
        </w:trPr>
        <w:tc>
          <w:tcPr>
            <w:tcW w:w="0" w:type="auto"/>
          </w:tcPr>
          <w:p w:rsidR="001B087A" w:rsidRPr="002B6AD3" w:rsidRDefault="001B087A" w:rsidP="00C1124C">
            <w:pPr>
              <w:rPr>
                <w:rFonts w:ascii="Calibri" w:hAnsi="Calibri"/>
                <w:sz w:val="18"/>
                <w:szCs w:val="18"/>
              </w:rPr>
            </w:pPr>
            <w:r w:rsidRPr="002B6AD3">
              <w:rPr>
                <w:rFonts w:ascii="Calibri" w:hAnsi="Calibri"/>
                <w:sz w:val="18"/>
                <w:szCs w:val="18"/>
              </w:rPr>
              <w:t xml:space="preserve">     1 Written report</w:t>
            </w:r>
          </w:p>
        </w:tc>
        <w:tc>
          <w:tcPr>
            <w:tcW w:w="0" w:type="auto"/>
          </w:tcPr>
          <w:p w:rsidR="001B087A" w:rsidRPr="002B6AD3" w:rsidRDefault="001B087A" w:rsidP="00C1124C">
            <w:pPr>
              <w:rPr>
                <w:rFonts w:ascii="Calibri" w:hAnsi="Calibri"/>
                <w:sz w:val="18"/>
                <w:szCs w:val="18"/>
              </w:rPr>
            </w:pPr>
          </w:p>
        </w:tc>
      </w:tr>
      <w:tr w:rsidR="001B087A" w:rsidRPr="002B6AD3" w:rsidTr="00C1124C">
        <w:trPr>
          <w:jc w:val="center"/>
        </w:trPr>
        <w:tc>
          <w:tcPr>
            <w:tcW w:w="0" w:type="auto"/>
            <w:tcBorders>
              <w:top w:val="single" w:sz="4" w:space="0" w:color="auto"/>
            </w:tcBorders>
          </w:tcPr>
          <w:p w:rsidR="001B087A" w:rsidRPr="002B6AD3" w:rsidRDefault="001B087A" w:rsidP="00C1124C">
            <w:pPr>
              <w:spacing w:line="360" w:lineRule="auto"/>
              <w:rPr>
                <w:rFonts w:ascii="Calibri" w:hAnsi="Calibri"/>
                <w:sz w:val="18"/>
                <w:szCs w:val="18"/>
              </w:rPr>
            </w:pPr>
            <w:r w:rsidRPr="002B6AD3">
              <w:rPr>
                <w:rFonts w:ascii="Calibri" w:hAnsi="Calibri"/>
                <w:sz w:val="18"/>
                <w:szCs w:val="18"/>
              </w:rPr>
              <w:t>Total</w:t>
            </w:r>
          </w:p>
        </w:tc>
        <w:tc>
          <w:tcPr>
            <w:tcW w:w="0" w:type="auto"/>
            <w:tcBorders>
              <w:top w:val="single" w:sz="4" w:space="0" w:color="auto"/>
            </w:tcBorders>
          </w:tcPr>
          <w:p w:rsidR="001B087A" w:rsidRPr="002B6AD3" w:rsidRDefault="001B087A" w:rsidP="00C1124C">
            <w:pPr>
              <w:spacing w:line="360" w:lineRule="auto"/>
              <w:rPr>
                <w:rFonts w:ascii="Calibri" w:hAnsi="Calibri"/>
                <w:sz w:val="18"/>
                <w:szCs w:val="18"/>
              </w:rPr>
            </w:pPr>
            <w:r w:rsidRPr="002B6AD3">
              <w:rPr>
                <w:rFonts w:ascii="Calibri" w:hAnsi="Calibri"/>
                <w:sz w:val="18"/>
                <w:szCs w:val="18"/>
              </w:rPr>
              <w:t>100 pts. (100%)</w:t>
            </w:r>
          </w:p>
        </w:tc>
      </w:tr>
    </w:tbl>
    <w:p w:rsidR="001B087A" w:rsidRPr="00B70779" w:rsidRDefault="001B087A" w:rsidP="00B70779">
      <w:pPr>
        <w:ind w:left="-90"/>
        <w:jc w:val="center"/>
        <w:rPr>
          <w:rFonts w:ascii="Calibri" w:hAnsi="Calibri"/>
          <w:bCs/>
          <w:sz w:val="18"/>
          <w:szCs w:val="18"/>
        </w:rPr>
      </w:pPr>
      <w:r w:rsidRPr="00B70779">
        <w:rPr>
          <w:rFonts w:ascii="Calibri" w:hAnsi="Calibri"/>
          <w:b/>
          <w:sz w:val="18"/>
          <w:szCs w:val="18"/>
          <w:u w:val="single"/>
        </w:rPr>
        <w:t>GRADING SCALE</w:t>
      </w:r>
      <w:r w:rsidRPr="00B70779">
        <w:rPr>
          <w:rFonts w:ascii="Calibri" w:hAnsi="Calibri"/>
          <w:b/>
          <w:sz w:val="18"/>
          <w:szCs w:val="18"/>
        </w:rPr>
        <w:tab/>
      </w:r>
      <w:r w:rsidRPr="00B70779">
        <w:rPr>
          <w:rFonts w:ascii="Calibri" w:hAnsi="Calibri"/>
          <w:sz w:val="18"/>
          <w:szCs w:val="18"/>
        </w:rPr>
        <w:t>90-100=A;  80-89=B; 70-79=C; 60-69=D; Below 60=F</w:t>
      </w:r>
    </w:p>
    <w:p w:rsidR="001B087A" w:rsidRDefault="001B087A" w:rsidP="004B16C8">
      <w:pPr>
        <w:rPr>
          <w:rFonts w:ascii="Calibri" w:hAnsi="Calibri"/>
          <w:b/>
          <w:sz w:val="20"/>
          <w:szCs w:val="20"/>
          <w:u w:val="single"/>
        </w:rPr>
      </w:pPr>
    </w:p>
    <w:p w:rsidR="001B087A" w:rsidRPr="0005310D" w:rsidRDefault="001B087A" w:rsidP="002B6AD3">
      <w:pPr>
        <w:jc w:val="center"/>
        <w:rPr>
          <w:rFonts w:ascii="Calibri" w:hAnsi="Calibri"/>
          <w:b/>
          <w:sz w:val="20"/>
          <w:szCs w:val="20"/>
          <w:u w:val="single"/>
        </w:rPr>
      </w:pPr>
      <w:r w:rsidRPr="0005310D">
        <w:rPr>
          <w:rFonts w:ascii="Calibri" w:hAnsi="Calibri"/>
          <w:b/>
          <w:sz w:val="20"/>
          <w:szCs w:val="20"/>
          <w:u w:val="single"/>
        </w:rPr>
        <w:t xml:space="preserve">Tentative </w:t>
      </w:r>
      <w:r>
        <w:rPr>
          <w:rFonts w:ascii="Calibri" w:hAnsi="Calibri"/>
          <w:b/>
          <w:sz w:val="20"/>
          <w:szCs w:val="20"/>
          <w:u w:val="single"/>
        </w:rPr>
        <w:t>Class</w:t>
      </w:r>
      <w:r w:rsidRPr="0005310D">
        <w:rPr>
          <w:rFonts w:ascii="Calibri" w:hAnsi="Calibri"/>
          <w:b/>
          <w:sz w:val="20"/>
          <w:szCs w:val="20"/>
          <w:u w:val="single"/>
        </w:rPr>
        <w:t xml:space="preserve"> Schedule</w:t>
      </w:r>
    </w:p>
    <w:p w:rsidR="001B087A" w:rsidRDefault="001B087A" w:rsidP="0005310D">
      <w:pPr>
        <w:rPr>
          <w:rFonts w:ascii="Calibri" w:hAnsi="Calibri"/>
          <w:sz w:val="18"/>
          <w:szCs w:val="18"/>
        </w:rPr>
      </w:pPr>
    </w:p>
    <w:tbl>
      <w:tblPr>
        <w:tblW w:w="0" w:type="auto"/>
        <w:jc w:val="center"/>
        <w:tblBorders>
          <w:insideH w:val="single" w:sz="4" w:space="0" w:color="auto"/>
        </w:tblBorders>
        <w:tblLook w:val="04A0"/>
      </w:tblPr>
      <w:tblGrid>
        <w:gridCol w:w="861"/>
        <w:gridCol w:w="6912"/>
      </w:tblGrid>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1</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Chapter 1  Environmental Problems, Their Causes, and Sustainability</w:t>
            </w:r>
            <w:r w:rsidRPr="00C1124C">
              <w:rPr>
                <w:rFonts w:ascii="Calibri" w:hAnsi="Calibri"/>
                <w:sz w:val="18"/>
                <w:szCs w:val="18"/>
              </w:rPr>
              <w:tab/>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2</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Chapter 2 Science, Matter, and Energy</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3</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Chapter 3</w:t>
            </w:r>
            <w:r w:rsidRPr="00C1124C">
              <w:rPr>
                <w:rFonts w:ascii="Calibri" w:hAnsi="Calibri"/>
                <w:sz w:val="18"/>
                <w:szCs w:val="18"/>
              </w:rPr>
              <w:tab/>
              <w:t xml:space="preserve">Ecosystems:  What Are They and How Do They Work </w:t>
            </w:r>
          </w:p>
          <w:p w:rsidR="001B087A" w:rsidRPr="00C1124C" w:rsidRDefault="001B087A" w:rsidP="0005310D">
            <w:pPr>
              <w:rPr>
                <w:rFonts w:ascii="Calibri" w:hAnsi="Calibri"/>
                <w:sz w:val="18"/>
                <w:szCs w:val="18"/>
              </w:rPr>
            </w:pPr>
            <w:r w:rsidRPr="00C1124C">
              <w:rPr>
                <w:rFonts w:ascii="Calibri" w:hAnsi="Calibri"/>
                <w:sz w:val="18"/>
                <w:szCs w:val="18"/>
              </w:rPr>
              <w:t>Ecourse Quiz</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4</w:t>
            </w:r>
          </w:p>
        </w:tc>
        <w:tc>
          <w:tcPr>
            <w:tcW w:w="6912" w:type="dxa"/>
          </w:tcPr>
          <w:p w:rsidR="001B087A" w:rsidRPr="00C1124C" w:rsidRDefault="001B087A" w:rsidP="0005310D">
            <w:pPr>
              <w:rPr>
                <w:rFonts w:ascii="Calibri" w:hAnsi="Calibri"/>
                <w:sz w:val="18"/>
                <w:szCs w:val="18"/>
              </w:rPr>
            </w:pPr>
            <w:r w:rsidRPr="00C1124C">
              <w:rPr>
                <w:rFonts w:ascii="Calibri" w:hAnsi="Calibri"/>
                <w:b/>
                <w:sz w:val="18"/>
                <w:szCs w:val="18"/>
              </w:rPr>
              <w:t>EXAM I</w:t>
            </w:r>
            <w:r w:rsidRPr="00C1124C">
              <w:rPr>
                <w:rFonts w:ascii="Calibri" w:hAnsi="Calibri"/>
                <w:sz w:val="18"/>
                <w:szCs w:val="18"/>
              </w:rPr>
              <w:t xml:space="preserve"> </w:t>
            </w:r>
          </w:p>
          <w:p w:rsidR="001B087A" w:rsidRPr="00C1124C" w:rsidRDefault="001B087A" w:rsidP="0005310D">
            <w:pPr>
              <w:rPr>
                <w:rFonts w:ascii="Calibri" w:hAnsi="Calibri"/>
                <w:b/>
                <w:sz w:val="18"/>
                <w:szCs w:val="18"/>
              </w:rPr>
            </w:pPr>
            <w:r w:rsidRPr="00C1124C">
              <w:rPr>
                <w:rFonts w:ascii="Calibri" w:hAnsi="Calibri"/>
                <w:sz w:val="18"/>
                <w:szCs w:val="18"/>
              </w:rPr>
              <w:t>Chapter 8  Sustaining Biodiversity: The Ecosystem Approach</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5</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Chapter 4</w:t>
            </w:r>
            <w:r w:rsidRPr="00C1124C">
              <w:rPr>
                <w:rFonts w:ascii="Calibri" w:hAnsi="Calibri"/>
                <w:sz w:val="18"/>
                <w:szCs w:val="18"/>
              </w:rPr>
              <w:tab/>
              <w:t xml:space="preserve"> Evolution and Biodiversity</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6</w:t>
            </w:r>
          </w:p>
        </w:tc>
        <w:tc>
          <w:tcPr>
            <w:tcW w:w="6912" w:type="dxa"/>
          </w:tcPr>
          <w:p w:rsidR="001B087A" w:rsidRPr="00C1124C" w:rsidRDefault="001B087A" w:rsidP="007A7458">
            <w:pPr>
              <w:rPr>
                <w:rFonts w:ascii="Calibri" w:hAnsi="Calibri"/>
                <w:b/>
                <w:sz w:val="18"/>
                <w:szCs w:val="18"/>
              </w:rPr>
            </w:pPr>
            <w:r w:rsidRPr="00C1124C">
              <w:rPr>
                <w:rFonts w:ascii="Calibri" w:hAnsi="Calibri"/>
                <w:b/>
                <w:sz w:val="18"/>
                <w:szCs w:val="18"/>
              </w:rPr>
              <w:t xml:space="preserve">EXAM II </w:t>
            </w:r>
          </w:p>
          <w:p w:rsidR="001B087A" w:rsidRPr="00C1124C" w:rsidRDefault="001B087A" w:rsidP="0005310D">
            <w:pPr>
              <w:rPr>
                <w:rFonts w:ascii="Calibri" w:hAnsi="Calibri"/>
                <w:sz w:val="18"/>
                <w:szCs w:val="18"/>
              </w:rPr>
            </w:pPr>
            <w:r w:rsidRPr="00C1124C">
              <w:rPr>
                <w:rFonts w:ascii="Calibri" w:hAnsi="Calibri"/>
                <w:sz w:val="18"/>
                <w:szCs w:val="18"/>
              </w:rPr>
              <w:t>Chapter 5  Climate and Biodiversity</w:t>
            </w:r>
          </w:p>
          <w:p w:rsidR="001B087A" w:rsidRPr="00C1124C" w:rsidRDefault="001B087A" w:rsidP="0005310D">
            <w:pPr>
              <w:rPr>
                <w:rFonts w:ascii="Calibri" w:hAnsi="Calibri"/>
                <w:b/>
                <w:sz w:val="18"/>
                <w:szCs w:val="18"/>
              </w:rPr>
            </w:pPr>
            <w:r w:rsidRPr="00C1124C">
              <w:rPr>
                <w:rFonts w:ascii="Calibri" w:hAnsi="Calibri"/>
                <w:b/>
                <w:sz w:val="18"/>
                <w:szCs w:val="18"/>
              </w:rPr>
              <w:t xml:space="preserve">Group Activity –Interpreting Climate Graphs </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7</w:t>
            </w:r>
          </w:p>
        </w:tc>
        <w:tc>
          <w:tcPr>
            <w:tcW w:w="6912" w:type="dxa"/>
          </w:tcPr>
          <w:p w:rsidR="001B087A" w:rsidRPr="00C1124C" w:rsidRDefault="001B087A" w:rsidP="007A7458">
            <w:pPr>
              <w:rPr>
                <w:rFonts w:ascii="Calibri" w:hAnsi="Calibri"/>
                <w:sz w:val="18"/>
                <w:szCs w:val="18"/>
              </w:rPr>
            </w:pPr>
            <w:r w:rsidRPr="00C1124C">
              <w:rPr>
                <w:rFonts w:ascii="Calibri" w:hAnsi="Calibri"/>
                <w:sz w:val="18"/>
                <w:szCs w:val="18"/>
              </w:rPr>
              <w:t>Chapter 15 Air pollution</w:t>
            </w:r>
          </w:p>
          <w:p w:rsidR="001B087A" w:rsidRPr="00C1124C" w:rsidRDefault="001B087A" w:rsidP="0005310D">
            <w:pPr>
              <w:rPr>
                <w:rFonts w:ascii="Calibri" w:hAnsi="Calibri"/>
                <w:sz w:val="18"/>
                <w:szCs w:val="18"/>
              </w:rPr>
            </w:pPr>
            <w:r w:rsidRPr="00C1124C">
              <w:rPr>
                <w:rFonts w:ascii="Calibri" w:hAnsi="Calibri"/>
                <w:sz w:val="18"/>
                <w:szCs w:val="18"/>
              </w:rPr>
              <w:t xml:space="preserve">Chapter 16 Climate Change and Ozone Loss </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8</w:t>
            </w:r>
          </w:p>
        </w:tc>
        <w:tc>
          <w:tcPr>
            <w:tcW w:w="6912" w:type="dxa"/>
          </w:tcPr>
          <w:p w:rsidR="001B087A" w:rsidRPr="00C1124C" w:rsidRDefault="001B087A" w:rsidP="0005310D">
            <w:pPr>
              <w:rPr>
                <w:rFonts w:ascii="Calibri" w:hAnsi="Calibri"/>
                <w:b/>
                <w:sz w:val="18"/>
                <w:szCs w:val="18"/>
              </w:rPr>
            </w:pPr>
            <w:r w:rsidRPr="00C1124C">
              <w:rPr>
                <w:rFonts w:ascii="Calibri" w:hAnsi="Calibri"/>
                <w:b/>
                <w:sz w:val="18"/>
                <w:szCs w:val="18"/>
              </w:rPr>
              <w:t>EXAM IV</w:t>
            </w:r>
          </w:p>
          <w:p w:rsidR="001B087A" w:rsidRPr="00C1124C" w:rsidRDefault="001B087A" w:rsidP="0005310D">
            <w:pPr>
              <w:rPr>
                <w:rFonts w:ascii="Calibri" w:hAnsi="Calibri"/>
                <w:sz w:val="18"/>
                <w:szCs w:val="18"/>
              </w:rPr>
            </w:pPr>
            <w:r w:rsidRPr="00C1124C">
              <w:rPr>
                <w:rFonts w:ascii="Calibri" w:hAnsi="Calibri"/>
                <w:sz w:val="18"/>
                <w:szCs w:val="18"/>
              </w:rPr>
              <w:t>Chapter 7  Applying Population Ecology: The Human Population</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9</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Chapter 14 Risk, Toxicology, and Human Health</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10</w:t>
            </w:r>
          </w:p>
        </w:tc>
        <w:tc>
          <w:tcPr>
            <w:tcW w:w="6912" w:type="dxa"/>
          </w:tcPr>
          <w:p w:rsidR="001B087A" w:rsidRPr="00C1124C" w:rsidRDefault="001B087A" w:rsidP="007A7458">
            <w:pPr>
              <w:rPr>
                <w:rFonts w:ascii="Calibri" w:hAnsi="Calibri"/>
                <w:b/>
                <w:sz w:val="18"/>
                <w:szCs w:val="18"/>
              </w:rPr>
            </w:pPr>
            <w:r w:rsidRPr="00C1124C">
              <w:rPr>
                <w:rFonts w:ascii="Calibri" w:hAnsi="Calibri"/>
                <w:b/>
                <w:sz w:val="18"/>
                <w:szCs w:val="18"/>
              </w:rPr>
              <w:t>EXAM V</w:t>
            </w:r>
          </w:p>
          <w:p w:rsidR="001B087A" w:rsidRPr="00C1124C" w:rsidRDefault="001B087A" w:rsidP="0005310D">
            <w:pPr>
              <w:rPr>
                <w:rFonts w:ascii="Calibri" w:hAnsi="Calibri"/>
                <w:sz w:val="18"/>
                <w:szCs w:val="18"/>
              </w:rPr>
            </w:pPr>
            <w:r w:rsidRPr="00C1124C">
              <w:rPr>
                <w:rFonts w:ascii="Calibri" w:hAnsi="Calibri"/>
                <w:sz w:val="18"/>
                <w:szCs w:val="18"/>
              </w:rPr>
              <w:t>Chapter 11 Water and Water Pollution</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11</w:t>
            </w:r>
          </w:p>
        </w:tc>
        <w:tc>
          <w:tcPr>
            <w:tcW w:w="6912" w:type="dxa"/>
          </w:tcPr>
          <w:p w:rsidR="001B087A" w:rsidRPr="00C1124C" w:rsidRDefault="001B087A" w:rsidP="00B007CD">
            <w:pPr>
              <w:rPr>
                <w:rFonts w:ascii="Calibri" w:hAnsi="Calibri"/>
                <w:sz w:val="16"/>
                <w:szCs w:val="16"/>
              </w:rPr>
            </w:pPr>
            <w:r w:rsidRPr="00C1124C">
              <w:rPr>
                <w:rFonts w:ascii="Calibri" w:hAnsi="Calibri"/>
                <w:sz w:val="16"/>
                <w:szCs w:val="16"/>
              </w:rPr>
              <w:t>Chapter 17 Solid and Hazardous Waste</w:t>
            </w:r>
          </w:p>
          <w:p w:rsidR="001B087A" w:rsidRPr="00C1124C" w:rsidRDefault="001B087A" w:rsidP="00C1124C">
            <w:pPr>
              <w:pStyle w:val="Heading2"/>
              <w:shd w:val="clear" w:color="auto" w:fill="FFFFFF"/>
              <w:jc w:val="left"/>
              <w:rPr>
                <w:rFonts w:ascii="Calibri" w:hAnsi="Calibri"/>
                <w:b/>
                <w:sz w:val="18"/>
                <w:szCs w:val="18"/>
                <w:u w:val="none"/>
              </w:rPr>
            </w:pPr>
            <w:r w:rsidRPr="00C1124C">
              <w:rPr>
                <w:rFonts w:ascii="Calibri" w:hAnsi="Calibri"/>
                <w:b/>
                <w:sz w:val="18"/>
                <w:szCs w:val="18"/>
                <w:u w:val="none"/>
              </w:rPr>
              <w:t>Group Activity - A Case Study on the Scientific Method: PCBs in the Last Frontier</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12</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 xml:space="preserve">Chapter 13  Energy </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13</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Chapter 13  Energy</w:t>
            </w:r>
          </w:p>
        </w:tc>
      </w:tr>
      <w:tr w:rsidR="001B087A" w:rsidRPr="00C1124C" w:rsidTr="00C1124C">
        <w:trPr>
          <w:trHeight w:val="152"/>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14</w:t>
            </w:r>
          </w:p>
        </w:tc>
        <w:tc>
          <w:tcPr>
            <w:tcW w:w="6912" w:type="dxa"/>
          </w:tcPr>
          <w:p w:rsidR="001B087A" w:rsidRPr="00C1124C" w:rsidRDefault="001B087A" w:rsidP="0005310D">
            <w:pPr>
              <w:rPr>
                <w:rFonts w:ascii="Calibri" w:hAnsi="Calibri"/>
                <w:sz w:val="18"/>
                <w:szCs w:val="18"/>
              </w:rPr>
            </w:pPr>
            <w:r w:rsidRPr="00C1124C">
              <w:rPr>
                <w:rFonts w:ascii="Calibri" w:hAnsi="Calibri"/>
                <w:sz w:val="18"/>
                <w:szCs w:val="18"/>
              </w:rPr>
              <w:t>Chapter 18 Environmental Economics, Politics, and Worldviews</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r w:rsidRPr="00C1124C">
              <w:rPr>
                <w:rFonts w:ascii="Calibri" w:hAnsi="Calibri"/>
                <w:sz w:val="18"/>
                <w:szCs w:val="18"/>
              </w:rPr>
              <w:t>Week 15</w:t>
            </w:r>
          </w:p>
        </w:tc>
        <w:tc>
          <w:tcPr>
            <w:tcW w:w="6912" w:type="dxa"/>
          </w:tcPr>
          <w:p w:rsidR="001B087A" w:rsidRPr="00C1124C" w:rsidRDefault="001B087A" w:rsidP="00B007CD">
            <w:pPr>
              <w:rPr>
                <w:rFonts w:ascii="Calibri" w:hAnsi="Calibri"/>
                <w:b/>
                <w:sz w:val="18"/>
                <w:szCs w:val="18"/>
              </w:rPr>
            </w:pPr>
            <w:r w:rsidRPr="00C1124C">
              <w:rPr>
                <w:rFonts w:ascii="Calibri" w:hAnsi="Calibri"/>
                <w:b/>
                <w:sz w:val="18"/>
                <w:szCs w:val="18"/>
              </w:rPr>
              <w:t>“Science in the News” Written Report</w:t>
            </w:r>
          </w:p>
          <w:p w:rsidR="001B087A" w:rsidRPr="00C1124C" w:rsidRDefault="001B087A" w:rsidP="0005310D">
            <w:pPr>
              <w:rPr>
                <w:rFonts w:ascii="Calibri" w:hAnsi="Calibri"/>
                <w:b/>
                <w:sz w:val="18"/>
                <w:szCs w:val="18"/>
              </w:rPr>
            </w:pPr>
            <w:r w:rsidRPr="00C1124C">
              <w:rPr>
                <w:rFonts w:ascii="Calibri" w:hAnsi="Calibri"/>
                <w:b/>
                <w:sz w:val="18"/>
                <w:szCs w:val="18"/>
              </w:rPr>
              <w:t>College Biology II Final Exam</w:t>
            </w:r>
          </w:p>
          <w:p w:rsidR="001B087A" w:rsidRPr="00C1124C" w:rsidRDefault="001B087A" w:rsidP="0005310D">
            <w:pPr>
              <w:rPr>
                <w:rFonts w:ascii="Calibri" w:hAnsi="Calibri"/>
                <w:sz w:val="16"/>
                <w:szCs w:val="16"/>
              </w:rPr>
            </w:pPr>
            <w:r w:rsidRPr="00C1124C">
              <w:rPr>
                <w:rFonts w:ascii="Calibri" w:hAnsi="Calibri"/>
                <w:sz w:val="16"/>
                <w:szCs w:val="16"/>
              </w:rPr>
              <w:t>**</w:t>
            </w:r>
            <w:r w:rsidRPr="00C1124C">
              <w:rPr>
                <w:rFonts w:ascii="Calibri" w:hAnsi="Calibri"/>
                <w:b/>
                <w:bCs/>
                <w:sz w:val="16"/>
                <w:szCs w:val="16"/>
              </w:rPr>
              <w:t xml:space="preserve">ALL STUDENTS ARE REQUIRED TO TAKE THE FINAL EXAM, </w:t>
            </w:r>
            <w:r w:rsidRPr="00C1124C">
              <w:rPr>
                <w:rFonts w:ascii="Calibri" w:hAnsi="Calibri"/>
                <w:b/>
                <w:bCs/>
                <w:sz w:val="16"/>
                <w:szCs w:val="16"/>
                <w:u w:val="single"/>
              </w:rPr>
              <w:t>Fri., May 3, 10:30AM – 12:30PM</w:t>
            </w:r>
            <w:r w:rsidRPr="00C1124C">
              <w:rPr>
                <w:rFonts w:ascii="Calibri" w:hAnsi="Calibri"/>
                <w:b/>
                <w:bCs/>
                <w:sz w:val="16"/>
                <w:szCs w:val="16"/>
              </w:rPr>
              <w:t>**</w:t>
            </w:r>
          </w:p>
        </w:tc>
      </w:tr>
      <w:tr w:rsidR="001B087A" w:rsidRPr="00C1124C" w:rsidTr="00C1124C">
        <w:trPr>
          <w:jc w:val="center"/>
        </w:trPr>
        <w:tc>
          <w:tcPr>
            <w:tcW w:w="0" w:type="auto"/>
          </w:tcPr>
          <w:p w:rsidR="001B087A" w:rsidRPr="00C1124C" w:rsidRDefault="001B087A" w:rsidP="0005310D">
            <w:pPr>
              <w:rPr>
                <w:rFonts w:ascii="Calibri" w:hAnsi="Calibri"/>
                <w:sz w:val="18"/>
                <w:szCs w:val="18"/>
              </w:rPr>
            </w:pPr>
          </w:p>
        </w:tc>
        <w:tc>
          <w:tcPr>
            <w:tcW w:w="6912" w:type="dxa"/>
          </w:tcPr>
          <w:p w:rsidR="001B087A" w:rsidRPr="00C1124C" w:rsidRDefault="001B087A" w:rsidP="0005310D">
            <w:pPr>
              <w:rPr>
                <w:rFonts w:ascii="Calibri" w:hAnsi="Calibri"/>
                <w:sz w:val="18"/>
                <w:szCs w:val="18"/>
              </w:rPr>
            </w:pPr>
          </w:p>
        </w:tc>
      </w:tr>
    </w:tbl>
    <w:p w:rsidR="001B087A" w:rsidRPr="00A437BF" w:rsidRDefault="001B087A" w:rsidP="004B16C8">
      <w:pPr>
        <w:rPr>
          <w:rFonts w:ascii="Calibri" w:hAnsi="Calibri"/>
          <w:caps/>
          <w:sz w:val="20"/>
          <w:szCs w:val="20"/>
        </w:rPr>
      </w:pPr>
      <w:r w:rsidRPr="00A437BF">
        <w:rPr>
          <w:rFonts w:ascii="Calibri" w:hAnsi="Calibri"/>
          <w:b/>
          <w:bCs/>
          <w:caps/>
          <w:sz w:val="20"/>
          <w:szCs w:val="20"/>
        </w:rPr>
        <w:t>Course Procedure</w:t>
      </w:r>
    </w:p>
    <w:p w:rsidR="001B087A" w:rsidRPr="00A437BF" w:rsidRDefault="001B087A" w:rsidP="002B6AD3">
      <w:pPr>
        <w:rPr>
          <w:rFonts w:ascii="Calibri" w:hAnsi="Calibri"/>
          <w:sz w:val="20"/>
          <w:szCs w:val="20"/>
        </w:rPr>
      </w:pPr>
      <w:r w:rsidRPr="00A437BF">
        <w:rPr>
          <w:rFonts w:ascii="Calibri" w:hAnsi="Calibri"/>
          <w:sz w:val="20"/>
          <w:szCs w:val="20"/>
        </w:rPr>
        <w:t xml:space="preserve">Examinations: At </w:t>
      </w:r>
      <w:r w:rsidRPr="00A437BF">
        <w:rPr>
          <w:rFonts w:ascii="Calibri" w:hAnsi="Calibri"/>
          <w:sz w:val="20"/>
          <w:szCs w:val="20"/>
          <w:u w:val="single"/>
        </w:rPr>
        <w:t>least</w:t>
      </w:r>
      <w:r w:rsidRPr="00A437BF">
        <w:rPr>
          <w:rFonts w:ascii="Calibri" w:hAnsi="Calibri"/>
          <w:sz w:val="20"/>
          <w:szCs w:val="20"/>
        </w:rPr>
        <w:t xml:space="preserve"> five major exams will be given during the semester. Exam questions will be multiple choice.   </w:t>
      </w:r>
      <w:r w:rsidRPr="00A437BF">
        <w:rPr>
          <w:rFonts w:ascii="Calibri" w:hAnsi="Calibri"/>
          <w:sz w:val="20"/>
          <w:szCs w:val="20"/>
          <w:u w:val="single"/>
        </w:rPr>
        <w:t>Use ParSCORE scan-trons only.</w:t>
      </w:r>
      <w:r w:rsidRPr="00A437BF">
        <w:rPr>
          <w:rFonts w:ascii="Calibri" w:hAnsi="Calibri"/>
          <w:sz w:val="20"/>
          <w:szCs w:val="20"/>
        </w:rPr>
        <w:t xml:space="preserve"> All exams are equally weighted. The final examination is always given at the end of each semester. The schedule for the final examination is set by the university administration. Please read the </w:t>
      </w:r>
      <w:r w:rsidRPr="00A437BF">
        <w:rPr>
          <w:rFonts w:ascii="Calibri" w:hAnsi="Calibri"/>
          <w:b/>
          <w:sz w:val="20"/>
          <w:szCs w:val="20"/>
        </w:rPr>
        <w:t xml:space="preserve">class schedule booklet </w:t>
      </w:r>
      <w:r w:rsidRPr="00A437BF">
        <w:rPr>
          <w:rFonts w:ascii="Calibri" w:hAnsi="Calibri"/>
          <w:sz w:val="20"/>
          <w:szCs w:val="20"/>
        </w:rPr>
        <w:t xml:space="preserve">used during registration to obtain final examination schedule.  Do not schedule any activity during the final exam period in this class.  All students are required to take the final exam. </w:t>
      </w:r>
      <w:r w:rsidRPr="00A437BF">
        <w:rPr>
          <w:rFonts w:ascii="Calibri" w:hAnsi="Calibri"/>
          <w:sz w:val="20"/>
          <w:szCs w:val="20"/>
          <w:u w:val="single"/>
        </w:rPr>
        <w:t>There will be no excused absences or makeup for the final exam.</w:t>
      </w:r>
      <w:r w:rsidRPr="00A437BF">
        <w:rPr>
          <w:rFonts w:ascii="Calibri" w:hAnsi="Calibri"/>
          <w:sz w:val="20"/>
          <w:szCs w:val="20"/>
        </w:rPr>
        <w:t xml:space="preserve"> The final exam is not cumulative.   </w:t>
      </w:r>
    </w:p>
    <w:p w:rsidR="001B087A" w:rsidRPr="00A437BF" w:rsidRDefault="001B087A" w:rsidP="002B6AD3">
      <w:pPr>
        <w:pStyle w:val="Title"/>
        <w:jc w:val="both"/>
        <w:rPr>
          <w:rFonts w:ascii="Calibri" w:hAnsi="Calibri" w:cs="Times New Roman"/>
          <w:b w:val="0"/>
          <w:bCs w:val="0"/>
          <w:sz w:val="20"/>
          <w:szCs w:val="20"/>
        </w:rPr>
      </w:pPr>
      <w:r w:rsidRPr="00A437BF">
        <w:rPr>
          <w:rFonts w:ascii="Calibri" w:hAnsi="Calibri"/>
          <w:b w:val="0"/>
          <w:sz w:val="20"/>
          <w:szCs w:val="20"/>
        </w:rPr>
        <w:t>MAKE-UP EXAMS:</w:t>
      </w:r>
      <w:r w:rsidRPr="00A437BF">
        <w:rPr>
          <w:rFonts w:ascii="Calibri" w:hAnsi="Calibri"/>
          <w:sz w:val="20"/>
          <w:szCs w:val="20"/>
        </w:rPr>
        <w:t xml:space="preserve"> </w:t>
      </w:r>
      <w:r w:rsidRPr="00A437BF">
        <w:rPr>
          <w:rFonts w:ascii="Calibri" w:hAnsi="Calibri"/>
          <w:b w:val="0"/>
          <w:sz w:val="20"/>
          <w:szCs w:val="20"/>
        </w:rPr>
        <w:t xml:space="preserve">Students are strongly advised to take all exams at the scheduled time.  Plan and schedule your activities so that you can be present to take all exams at the scheduled time.  One exam will be dropped if the student takes all the scheduled exam. </w:t>
      </w:r>
      <w:r w:rsidRPr="00A437BF">
        <w:rPr>
          <w:rFonts w:ascii="Calibri" w:hAnsi="Calibri"/>
          <w:sz w:val="20"/>
          <w:szCs w:val="20"/>
        </w:rPr>
        <w:t>Students with non-valid or non-official excuses for missing an exam will earn a grade of zero (0) for the missed exam.</w:t>
      </w:r>
      <w:r w:rsidRPr="00A437BF">
        <w:rPr>
          <w:rFonts w:ascii="Calibri" w:hAnsi="Calibri"/>
          <w:b w:val="0"/>
          <w:sz w:val="20"/>
          <w:szCs w:val="20"/>
        </w:rPr>
        <w:t xml:space="preserve">  Students may request a make-up exam for one that was missed.  However, the instructor will schedule the time and place of the make-up exam which will not interrupt the teaching of the class or delay the complete coverage of the course topics.  Students who are scheduled for the make-up exam and miss it will not be provided a second opportunity to take an exam for the original exam that was missed. </w:t>
      </w:r>
      <w:r w:rsidRPr="00A437BF">
        <w:rPr>
          <w:rFonts w:ascii="Calibri" w:hAnsi="Calibri"/>
          <w:sz w:val="20"/>
          <w:szCs w:val="20"/>
        </w:rPr>
        <w:t>If a student has missed one exam due to undocumented illness or emergency, you will be able to take a 100 question cumulative (covering all chapters) exam on the day that the final exam is administered.</w:t>
      </w:r>
      <w:r w:rsidRPr="00A437BF">
        <w:rPr>
          <w:rFonts w:ascii="Calibri" w:hAnsi="Calibri"/>
          <w:b w:val="0"/>
          <w:sz w:val="20"/>
          <w:szCs w:val="20"/>
        </w:rPr>
        <w:t xml:space="preserve">  The cumulative exam is available to all students.</w:t>
      </w:r>
    </w:p>
    <w:p w:rsidR="001B087A" w:rsidRPr="00A437BF" w:rsidRDefault="001B087A" w:rsidP="004B16C8">
      <w:pPr>
        <w:jc w:val="both"/>
        <w:rPr>
          <w:rFonts w:ascii="Calibri" w:hAnsi="Calibri"/>
          <w:b/>
          <w:bCs/>
          <w:sz w:val="20"/>
          <w:szCs w:val="20"/>
          <w:u w:val="single"/>
        </w:rPr>
      </w:pPr>
    </w:p>
    <w:p w:rsidR="001B087A" w:rsidRPr="004B34B3" w:rsidRDefault="001B087A" w:rsidP="004B34B3">
      <w:pPr>
        <w:keepLines/>
        <w:widowControl w:val="0"/>
        <w:jc w:val="both"/>
        <w:rPr>
          <w:rFonts w:ascii="Calibri" w:hAnsi="Calibri"/>
          <w:b/>
          <w:caps/>
          <w:sz w:val="20"/>
          <w:szCs w:val="20"/>
        </w:rPr>
      </w:pPr>
      <w:r w:rsidRPr="004B34B3">
        <w:rPr>
          <w:rFonts w:ascii="Calibri" w:hAnsi="Calibri" w:cs="Arial"/>
          <w:b/>
          <w:bCs/>
          <w:caps/>
          <w:sz w:val="20"/>
          <w:szCs w:val="20"/>
        </w:rPr>
        <w:t>University and Course Rules and Procedures</w:t>
      </w:r>
      <w:r w:rsidRPr="004B34B3">
        <w:rPr>
          <w:rFonts w:ascii="Calibri" w:hAnsi="Calibri"/>
          <w:b/>
          <w:caps/>
          <w:sz w:val="20"/>
          <w:szCs w:val="20"/>
        </w:rPr>
        <w:t xml:space="preserve"> </w:t>
      </w:r>
      <w:r w:rsidRPr="004B34B3">
        <w:rPr>
          <w:rFonts w:ascii="Calibri" w:hAnsi="Calibri"/>
          <w:b/>
          <w:sz w:val="20"/>
          <w:szCs w:val="20"/>
        </w:rPr>
        <w:t xml:space="preserve"> </w:t>
      </w:r>
    </w:p>
    <w:p w:rsidR="001B087A" w:rsidRPr="004B34B3" w:rsidRDefault="001B087A" w:rsidP="004B34B3">
      <w:pPr>
        <w:numPr>
          <w:ilvl w:val="0"/>
          <w:numId w:val="1"/>
        </w:numPr>
        <w:jc w:val="both"/>
        <w:rPr>
          <w:rFonts w:ascii="Calibri" w:hAnsi="Calibri"/>
          <w:b/>
          <w:sz w:val="20"/>
          <w:szCs w:val="20"/>
        </w:rPr>
      </w:pPr>
      <w:r w:rsidRPr="004B34B3">
        <w:rPr>
          <w:rFonts w:ascii="Calibri" w:hAnsi="Calibri"/>
          <w:sz w:val="20"/>
          <w:szCs w:val="20"/>
        </w:rPr>
        <w:t>STUDENT CLASS ATTENDANCE POLICY:</w:t>
      </w:r>
      <w:r w:rsidRPr="004B34B3">
        <w:rPr>
          <w:rFonts w:ascii="Calibri" w:hAnsi="Calibri"/>
          <w:b/>
          <w:sz w:val="20"/>
          <w:szCs w:val="20"/>
        </w:rPr>
        <w:t xml:space="preserve"> </w:t>
      </w:r>
      <w:r w:rsidRPr="004B34B3">
        <w:rPr>
          <w:rFonts w:ascii="Calibri" w:hAnsi="Calibri"/>
          <w:bCs/>
          <w:sz w:val="20"/>
          <w:szCs w:val="20"/>
        </w:rPr>
        <w:t xml:space="preserve">The University Attendance Policy requires students to be present for each scheduled class.  Students with or without official excuses for missing class will be tested and evaluated the same as students who attend class.  However, students attending class will have the advantage of being taught knowledgeable information which they are expected to know. </w:t>
      </w:r>
      <w:r w:rsidRPr="004B34B3">
        <w:rPr>
          <w:rFonts w:ascii="Calibri" w:hAnsi="Calibri"/>
          <w:sz w:val="20"/>
          <w:szCs w:val="20"/>
        </w:rPr>
        <w:t>Students are responsible for materials covered during their absences.</w:t>
      </w:r>
      <w:r w:rsidRPr="004B34B3">
        <w:rPr>
          <w:rFonts w:ascii="Calibri" w:hAnsi="Calibri"/>
          <w:bCs/>
          <w:sz w:val="20"/>
          <w:szCs w:val="20"/>
        </w:rPr>
        <w:t xml:space="preserve"> </w:t>
      </w:r>
      <w:r w:rsidRPr="004B34B3">
        <w:rPr>
          <w:rFonts w:ascii="Calibri" w:hAnsi="Calibri"/>
          <w:sz w:val="20"/>
          <w:szCs w:val="20"/>
        </w:rPr>
        <w:t>Classes will start at the prescribed time and end at the prescribed time.  Absences are accumulated beginning with the first day of class. The University catalog provides more detailed information.</w:t>
      </w:r>
    </w:p>
    <w:p w:rsidR="001B087A" w:rsidRPr="004B34B3" w:rsidRDefault="001B087A" w:rsidP="004B34B3">
      <w:pPr>
        <w:pStyle w:val="Title"/>
        <w:numPr>
          <w:ilvl w:val="0"/>
          <w:numId w:val="1"/>
        </w:numPr>
        <w:jc w:val="both"/>
        <w:rPr>
          <w:rFonts w:ascii="Calibri" w:hAnsi="Calibri" w:cs="Arial"/>
          <w:b w:val="0"/>
          <w:bCs w:val="0"/>
          <w:sz w:val="20"/>
          <w:szCs w:val="20"/>
        </w:rPr>
      </w:pPr>
      <w:r w:rsidRPr="004B34B3">
        <w:rPr>
          <w:rFonts w:ascii="Calibri" w:hAnsi="Calibri" w:cs="Arial"/>
          <w:b w:val="0"/>
          <w:caps/>
          <w:sz w:val="20"/>
          <w:szCs w:val="20"/>
        </w:rPr>
        <w:t>Academic misconduct:</w:t>
      </w:r>
      <w:r w:rsidRPr="004B34B3">
        <w:rPr>
          <w:rFonts w:ascii="Calibri" w:hAnsi="Calibri" w:cs="Arial"/>
          <w:b w:val="0"/>
          <w:sz w:val="20"/>
          <w:szCs w:val="20"/>
        </w:rPr>
        <w:t xml:space="preserve"> (Students caught cheating will receive a grade of F for the course.</w:t>
      </w:r>
      <w:r w:rsidRPr="004B34B3">
        <w:rPr>
          <w:rFonts w:ascii="Calibri" w:hAnsi="Calibri" w:cs="Arial"/>
          <w:sz w:val="20"/>
          <w:szCs w:val="20"/>
        </w:rPr>
        <w:t xml:space="preserve">  </w:t>
      </w:r>
      <w:r w:rsidRPr="004B34B3">
        <w:rPr>
          <w:rFonts w:ascii="Calibri" w:hAnsi="Calibri" w:cs="Arial"/>
          <w:b w:val="0"/>
          <w:sz w:val="20"/>
          <w:szCs w:val="20"/>
        </w:rPr>
        <w:t>Students are prohibited from participation in acts of academic dishonesty, including tampering with records or falsifying admissions or other information. Disciplinary action will be taken against any student who alone or with others engages in any act of academic fraud or deceit. The undergraduate catalog provides more detailed information. It is the responsibility of students and faculty members to maintain academic</w:t>
      </w:r>
      <w:r w:rsidRPr="004B34B3">
        <w:rPr>
          <w:rFonts w:ascii="Calibri" w:hAnsi="Calibri" w:cs="Arial"/>
          <w:b w:val="0"/>
          <w:bCs w:val="0"/>
          <w:sz w:val="20"/>
          <w:szCs w:val="20"/>
        </w:rPr>
        <w:t xml:space="preserve"> </w:t>
      </w:r>
      <w:r w:rsidRPr="004B34B3">
        <w:rPr>
          <w:rFonts w:ascii="Calibri" w:hAnsi="Calibri" w:cs="Arial"/>
          <w:b w:val="0"/>
          <w:sz w:val="20"/>
          <w:szCs w:val="20"/>
        </w:rPr>
        <w:t>integrity at the University by refusing to participate in or tolerate academic dishonesty.</w:t>
      </w:r>
      <w:r w:rsidRPr="004B34B3">
        <w:rPr>
          <w:rFonts w:ascii="Calibri" w:hAnsi="Calibri" w:cs="Arial"/>
          <w:b w:val="0"/>
          <w:bCs w:val="0"/>
          <w:sz w:val="20"/>
          <w:szCs w:val="20"/>
        </w:rPr>
        <w:t xml:space="preserve"> </w:t>
      </w:r>
      <w:r w:rsidRPr="004B34B3">
        <w:rPr>
          <w:rFonts w:ascii="Calibri" w:hAnsi="Calibri" w:cs="Arial"/>
          <w:b w:val="0"/>
          <w:sz w:val="20"/>
          <w:szCs w:val="20"/>
        </w:rPr>
        <w:t xml:space="preserve">Reports must be the work of the individual student. Evidence of copying your work from others, including the world wide net, is cheating. Students should read the section on Offenses and Appropriate Disciplinary Actions in the current PVAMU website catalog. </w:t>
      </w:r>
    </w:p>
    <w:p w:rsidR="001B087A" w:rsidRPr="004B34B3" w:rsidRDefault="001B087A" w:rsidP="004B34B3">
      <w:pPr>
        <w:numPr>
          <w:ilvl w:val="0"/>
          <w:numId w:val="1"/>
        </w:numPr>
        <w:rPr>
          <w:rFonts w:ascii="Calibri" w:hAnsi="Calibri" w:cs="Arial"/>
          <w:b/>
          <w:sz w:val="20"/>
          <w:szCs w:val="20"/>
        </w:rPr>
      </w:pPr>
      <w:r w:rsidRPr="004B34B3">
        <w:rPr>
          <w:rFonts w:ascii="Calibri" w:hAnsi="Calibri" w:cs="Arial"/>
          <w:caps/>
          <w:sz w:val="20"/>
          <w:szCs w:val="20"/>
        </w:rPr>
        <w:t>Nonacademic misconduct</w:t>
      </w:r>
      <w:r w:rsidRPr="004B34B3">
        <w:rPr>
          <w:rFonts w:ascii="Calibri" w:hAnsi="Calibri" w:cs="Arial"/>
          <w:sz w:val="20"/>
          <w:szCs w:val="20"/>
        </w:rPr>
        <w:t xml:space="preserve"> (See Student Handbook):</w:t>
      </w:r>
      <w:r w:rsidRPr="004B34B3">
        <w:rPr>
          <w:rFonts w:ascii="Calibri" w:hAnsi="Calibri" w:cs="Arial"/>
          <w:b/>
          <w:sz w:val="20"/>
          <w:szCs w:val="20"/>
        </w:rPr>
        <w:t xml:space="preserve"> </w:t>
      </w:r>
      <w:r w:rsidRPr="004B34B3">
        <w:rPr>
          <w:rFonts w:ascii="Calibri" w:hAnsi="Calibri"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1B087A" w:rsidRPr="004B34B3" w:rsidRDefault="001B087A" w:rsidP="004B34B3">
      <w:pPr>
        <w:ind w:firstLine="270"/>
        <w:rPr>
          <w:rFonts w:ascii="Calibri" w:hAnsi="Calibri" w:cs="Arial"/>
          <w:sz w:val="20"/>
          <w:szCs w:val="20"/>
        </w:rPr>
      </w:pPr>
      <w:r w:rsidRPr="004B34B3">
        <w:rPr>
          <w:rFonts w:ascii="Calibri" w:hAnsi="Calibri" w:cs="Arial"/>
          <w:sz w:val="20"/>
          <w:szCs w:val="20"/>
        </w:rPr>
        <w:t xml:space="preserve">Forms of academic dishonesty:  </w:t>
      </w:r>
    </w:p>
    <w:p w:rsidR="001B087A" w:rsidRPr="004B34B3" w:rsidRDefault="001B087A" w:rsidP="004B34B3">
      <w:pPr>
        <w:pStyle w:val="Default"/>
        <w:numPr>
          <w:ilvl w:val="1"/>
          <w:numId w:val="1"/>
        </w:numPr>
        <w:rPr>
          <w:rFonts w:ascii="Calibri" w:hAnsi="Calibri" w:cs="Arial"/>
          <w:color w:val="auto"/>
          <w:sz w:val="20"/>
          <w:szCs w:val="20"/>
        </w:rPr>
      </w:pPr>
      <w:r w:rsidRPr="004B34B3">
        <w:rPr>
          <w:rFonts w:ascii="Calibri" w:hAnsi="Calibri"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1B087A" w:rsidRPr="004B34B3" w:rsidRDefault="001B087A" w:rsidP="004B34B3">
      <w:pPr>
        <w:pStyle w:val="Default"/>
        <w:numPr>
          <w:ilvl w:val="1"/>
          <w:numId w:val="1"/>
        </w:numPr>
        <w:rPr>
          <w:rFonts w:ascii="Calibri" w:hAnsi="Calibri" w:cs="Arial"/>
          <w:color w:val="auto"/>
          <w:sz w:val="20"/>
          <w:szCs w:val="20"/>
        </w:rPr>
      </w:pPr>
      <w:r w:rsidRPr="004B34B3">
        <w:rPr>
          <w:rFonts w:ascii="Calibri" w:hAnsi="Calibri" w:cs="Arial"/>
          <w:color w:val="auto"/>
          <w:sz w:val="20"/>
          <w:szCs w:val="20"/>
        </w:rPr>
        <w:t xml:space="preserve">Academic misconduct: tampering with grades or taking part in obtaining or distributing any part of a scheduled test.  </w:t>
      </w:r>
    </w:p>
    <w:p w:rsidR="001B087A" w:rsidRPr="004B34B3" w:rsidRDefault="001B087A" w:rsidP="004B34B3">
      <w:pPr>
        <w:pStyle w:val="Default"/>
        <w:numPr>
          <w:ilvl w:val="1"/>
          <w:numId w:val="1"/>
        </w:numPr>
        <w:rPr>
          <w:rFonts w:ascii="Calibri" w:hAnsi="Calibri" w:cs="Arial"/>
          <w:color w:val="auto"/>
          <w:sz w:val="20"/>
          <w:szCs w:val="20"/>
        </w:rPr>
      </w:pPr>
      <w:r w:rsidRPr="004B34B3">
        <w:rPr>
          <w:rFonts w:ascii="Calibri" w:hAnsi="Calibri" w:cs="Arial"/>
          <w:color w:val="auto"/>
          <w:sz w:val="20"/>
          <w:szCs w:val="20"/>
        </w:rPr>
        <w:t xml:space="preserve">Fabrication: use of invented information or falsified research.  </w:t>
      </w:r>
    </w:p>
    <w:p w:rsidR="001B087A" w:rsidRPr="004B34B3" w:rsidRDefault="001B087A" w:rsidP="004B34B3">
      <w:pPr>
        <w:pStyle w:val="Default"/>
        <w:numPr>
          <w:ilvl w:val="1"/>
          <w:numId w:val="1"/>
        </w:numPr>
        <w:rPr>
          <w:rFonts w:ascii="Calibri" w:hAnsi="Calibri" w:cs="Arial"/>
          <w:color w:val="auto"/>
          <w:sz w:val="20"/>
          <w:szCs w:val="20"/>
        </w:rPr>
      </w:pPr>
      <w:r w:rsidRPr="004B34B3">
        <w:rPr>
          <w:rFonts w:ascii="Calibri" w:hAnsi="Calibri"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1B087A" w:rsidRPr="004B34B3" w:rsidRDefault="001B087A" w:rsidP="004B34B3">
      <w:pPr>
        <w:numPr>
          <w:ilvl w:val="0"/>
          <w:numId w:val="1"/>
        </w:numPr>
        <w:rPr>
          <w:rFonts w:ascii="Calibri" w:hAnsi="Calibri" w:cs="Arial"/>
          <w:b/>
          <w:sz w:val="20"/>
          <w:szCs w:val="20"/>
        </w:rPr>
      </w:pPr>
      <w:r w:rsidRPr="004B34B3">
        <w:rPr>
          <w:rFonts w:ascii="Calibri" w:hAnsi="Calibri" w:cs="Arial"/>
          <w:caps/>
          <w:sz w:val="20"/>
          <w:szCs w:val="20"/>
        </w:rPr>
        <w:t>Sexual misconduct</w:t>
      </w:r>
      <w:r w:rsidRPr="004B34B3">
        <w:rPr>
          <w:rFonts w:ascii="Calibri" w:hAnsi="Calibri" w:cs="Arial"/>
          <w:sz w:val="20"/>
          <w:szCs w:val="20"/>
        </w:rPr>
        <w:t xml:space="preserve"> (See Student Handbook):</w:t>
      </w:r>
      <w:r w:rsidRPr="004B34B3">
        <w:rPr>
          <w:rFonts w:ascii="Calibri" w:hAnsi="Calibri" w:cs="Arial"/>
          <w:b/>
          <w:sz w:val="20"/>
          <w:szCs w:val="20"/>
        </w:rPr>
        <w:t xml:space="preserve">  </w:t>
      </w:r>
      <w:r w:rsidRPr="004B34B3">
        <w:rPr>
          <w:rFonts w:ascii="Calibri" w:hAnsi="Calibri"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1B087A" w:rsidRPr="004B34B3" w:rsidRDefault="001B087A" w:rsidP="004B34B3">
      <w:pPr>
        <w:numPr>
          <w:ilvl w:val="0"/>
          <w:numId w:val="1"/>
        </w:numPr>
        <w:jc w:val="both"/>
        <w:rPr>
          <w:rFonts w:ascii="Calibri" w:hAnsi="Calibri" w:cs="Arial"/>
          <w:bCs/>
          <w:sz w:val="20"/>
          <w:szCs w:val="20"/>
        </w:rPr>
      </w:pPr>
      <w:r w:rsidRPr="004B34B3">
        <w:rPr>
          <w:rFonts w:ascii="Calibri" w:hAnsi="Calibri" w:cs="Arial"/>
          <w:sz w:val="20"/>
          <w:szCs w:val="20"/>
        </w:rPr>
        <w:t>PLEASE DO NOT BRING FOOD OR DRINKS INTO THE CLASSROOM.</w:t>
      </w:r>
    </w:p>
    <w:p w:rsidR="001B087A" w:rsidRPr="004B34B3" w:rsidRDefault="001B087A" w:rsidP="004B34B3">
      <w:pPr>
        <w:numPr>
          <w:ilvl w:val="0"/>
          <w:numId w:val="1"/>
        </w:numPr>
        <w:jc w:val="both"/>
        <w:rPr>
          <w:rFonts w:ascii="Calibri" w:hAnsi="Calibri" w:cs="Arial"/>
          <w:sz w:val="20"/>
          <w:szCs w:val="20"/>
        </w:rPr>
      </w:pPr>
      <w:r w:rsidRPr="004B34B3">
        <w:rPr>
          <w:rFonts w:ascii="Calibri" w:hAnsi="Calibri" w:cs="Arial"/>
          <w:caps/>
          <w:sz w:val="20"/>
          <w:szCs w:val="20"/>
        </w:rPr>
        <w:t>Electronics:</w:t>
      </w:r>
      <w:r w:rsidRPr="004B34B3">
        <w:rPr>
          <w:rFonts w:ascii="Calibri" w:hAnsi="Calibri" w:cs="Arial"/>
          <w:sz w:val="20"/>
          <w:szCs w:val="20"/>
        </w:rPr>
        <w:t xml:space="preserve"> Cellular phones, I-Pods, Palm pilots, CD players, Radios, Cameras, Lab top Computers and other sorts of high technology communication instruments are not allowed during any part of lectures and exams unless specified. They are instruments of cheating. They must be turned off and locked so that they can not be seen or used. Students that are caught using these or any other instruments used to cheat, will be charged with cheating and therefore earn a failing grade of zero and F. </w:t>
      </w:r>
    </w:p>
    <w:p w:rsidR="001B087A" w:rsidRPr="004B34B3" w:rsidRDefault="001B087A" w:rsidP="004B34B3">
      <w:pPr>
        <w:numPr>
          <w:ilvl w:val="0"/>
          <w:numId w:val="1"/>
        </w:numPr>
        <w:jc w:val="both"/>
        <w:rPr>
          <w:rFonts w:ascii="Calibri" w:hAnsi="Calibri" w:cs="Arial"/>
          <w:sz w:val="20"/>
          <w:szCs w:val="20"/>
        </w:rPr>
      </w:pPr>
      <w:r w:rsidRPr="004B34B3">
        <w:rPr>
          <w:rFonts w:ascii="Calibri" w:hAnsi="Calibri" w:cs="Arial"/>
          <w:caps/>
          <w:sz w:val="20"/>
          <w:szCs w:val="20"/>
        </w:rPr>
        <w:t>Disabilities</w:t>
      </w:r>
      <w:r w:rsidRPr="004B34B3">
        <w:rPr>
          <w:rFonts w:ascii="Calibri" w:hAnsi="Calibri" w:cs="Arial"/>
          <w:sz w:val="20"/>
          <w:szCs w:val="20"/>
        </w:rPr>
        <w:t>: The office of Disability Services is located in Evans Hall, room 315 or call (936) 261-3585. This office is responsible for achieving and maintaining program accessibility for all students who self-identify as having an officially documented disability (Rehabilitation Act, Section 504 and Americans with Disability Act)If you have a disability, please inform me so that I can assist you to get “reasonable accommodation” related to the disability. ADA Statement:  Students with disabilities who believe they may need adjustment in this class are encouraged to contact the Office of Disabilities Services at (936) 261-3585 as soon as possible.  Once you receive a letter of adjustment from the office, please make an appointment with instructor to discuss adjustments for this class.</w:t>
      </w:r>
    </w:p>
    <w:p w:rsidR="001B087A" w:rsidRPr="004B34B3" w:rsidRDefault="001B087A" w:rsidP="004B34B3">
      <w:pPr>
        <w:numPr>
          <w:ilvl w:val="0"/>
          <w:numId w:val="1"/>
        </w:numPr>
        <w:rPr>
          <w:rFonts w:ascii="Calibri" w:hAnsi="Calibri" w:cs="Arial"/>
          <w:b/>
          <w:sz w:val="20"/>
          <w:szCs w:val="20"/>
        </w:rPr>
      </w:pPr>
      <w:r w:rsidRPr="004B34B3">
        <w:rPr>
          <w:rFonts w:ascii="Calibri" w:hAnsi="Calibri" w:cs="Arial"/>
          <w:sz w:val="20"/>
          <w:szCs w:val="20"/>
        </w:rPr>
        <w:t>STUDENT ACADEMIC APPEALS PROCESS:</w:t>
      </w:r>
      <w:r w:rsidRPr="004B34B3">
        <w:rPr>
          <w:rFonts w:ascii="Calibri" w:hAnsi="Calibri" w:cs="Arial"/>
          <w:b/>
          <w:sz w:val="20"/>
          <w:szCs w:val="20"/>
        </w:rPr>
        <w:t xml:space="preserve"> </w:t>
      </w:r>
      <w:r w:rsidRPr="004B34B3">
        <w:rPr>
          <w:rFonts w:ascii="Calibri" w:hAnsi="Calibri" w:cs="Arial"/>
          <w:sz w:val="20"/>
          <w:szCs w:val="20"/>
        </w:rPr>
        <w:t>Authority and responsibility for assigning grades to students rest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p>
    <w:p w:rsidR="001B087A" w:rsidRDefault="001B087A" w:rsidP="00F0220F">
      <w:pPr>
        <w:autoSpaceDE w:val="0"/>
        <w:autoSpaceDN w:val="0"/>
        <w:adjustRightInd w:val="0"/>
        <w:rPr>
          <w:rFonts w:ascii="Calibri" w:hAnsi="Calibri"/>
          <w:b/>
          <w:bCs/>
          <w:color w:val="000000"/>
          <w:sz w:val="20"/>
          <w:szCs w:val="20"/>
          <w:u w:val="single"/>
        </w:rPr>
        <w:sectPr w:rsidR="001B087A" w:rsidSect="004B34B3">
          <w:footerReference w:type="even" r:id="rId7"/>
          <w:footerReference w:type="default" r:id="rId8"/>
          <w:type w:val="continuous"/>
          <w:pgSz w:w="12240" w:h="15840" w:code="1"/>
          <w:pgMar w:top="720" w:right="720" w:bottom="720" w:left="720" w:header="0" w:footer="576" w:gutter="0"/>
          <w:cols w:space="720"/>
          <w:titlePg/>
          <w:docGrid w:linePitch="272"/>
        </w:sectPr>
      </w:pPr>
    </w:p>
    <w:p w:rsidR="001B087A" w:rsidRPr="004B34B3" w:rsidRDefault="001B087A" w:rsidP="00F0220F">
      <w:pPr>
        <w:autoSpaceDE w:val="0"/>
        <w:autoSpaceDN w:val="0"/>
        <w:adjustRightInd w:val="0"/>
        <w:rPr>
          <w:rFonts w:ascii="Calibri" w:hAnsi="Calibri"/>
        </w:rPr>
      </w:pPr>
    </w:p>
    <w:sectPr w:rsidR="001B087A" w:rsidRPr="004B34B3" w:rsidSect="00F0220F">
      <w:type w:val="continuous"/>
      <w:pgSz w:w="12240" w:h="15840" w:code="1"/>
      <w:pgMar w:top="720" w:right="720" w:bottom="720" w:left="720" w:header="0" w:footer="576" w:gutter="0"/>
      <w:cols w:num="2"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7A" w:rsidRDefault="001B087A">
      <w:r>
        <w:separator/>
      </w:r>
    </w:p>
  </w:endnote>
  <w:endnote w:type="continuationSeparator" w:id="0">
    <w:p w:rsidR="001B087A" w:rsidRDefault="001B0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EOHCMF+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87A" w:rsidRDefault="001B087A" w:rsidP="00D70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B087A" w:rsidRDefault="001B0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87A" w:rsidRPr="00974891" w:rsidRDefault="001B087A" w:rsidP="00D70968">
    <w:pPr>
      <w:pStyle w:val="Footer"/>
      <w:framePr w:wrap="around" w:vAnchor="text" w:hAnchor="margin" w:xAlign="right" w:y="1"/>
      <w:rPr>
        <w:rStyle w:val="PageNumber"/>
        <w:rFonts w:ascii="Century Gothic" w:hAnsi="Century Gothic"/>
        <w:sz w:val="16"/>
        <w:szCs w:val="16"/>
      </w:rPr>
    </w:pPr>
    <w:r w:rsidRPr="00974891">
      <w:rPr>
        <w:rStyle w:val="PageNumber"/>
        <w:rFonts w:ascii="Century Gothic" w:hAnsi="Century Gothic"/>
        <w:sz w:val="16"/>
        <w:szCs w:val="16"/>
      </w:rPr>
      <w:fldChar w:fldCharType="begin"/>
    </w:r>
    <w:r w:rsidRPr="00974891">
      <w:rPr>
        <w:rStyle w:val="PageNumber"/>
        <w:rFonts w:ascii="Century Gothic" w:hAnsi="Century Gothic"/>
        <w:sz w:val="16"/>
        <w:szCs w:val="16"/>
      </w:rPr>
      <w:instrText xml:space="preserve">PAGE  </w:instrText>
    </w:r>
    <w:r w:rsidRPr="00974891">
      <w:rPr>
        <w:rStyle w:val="PageNumber"/>
        <w:rFonts w:ascii="Century Gothic" w:hAnsi="Century Gothic"/>
        <w:sz w:val="16"/>
        <w:szCs w:val="16"/>
      </w:rPr>
      <w:fldChar w:fldCharType="separate"/>
    </w:r>
    <w:r>
      <w:rPr>
        <w:rStyle w:val="PageNumber"/>
        <w:rFonts w:ascii="Century Gothic" w:hAnsi="Century Gothic"/>
        <w:noProof/>
        <w:sz w:val="16"/>
        <w:szCs w:val="16"/>
      </w:rPr>
      <w:t>2</w:t>
    </w:r>
    <w:r w:rsidRPr="00974891">
      <w:rPr>
        <w:rStyle w:val="PageNumber"/>
        <w:rFonts w:ascii="Century Gothic" w:hAnsi="Century Gothic"/>
        <w:sz w:val="16"/>
        <w:szCs w:val="16"/>
      </w:rPr>
      <w:fldChar w:fldCharType="end"/>
    </w:r>
  </w:p>
  <w:p w:rsidR="001B087A" w:rsidRDefault="001B087A" w:rsidP="00D70968">
    <w:pPr>
      <w:pStyle w:val="Header"/>
      <w:rPr>
        <w:i/>
        <w:iCs/>
      </w:rPr>
    </w:pPr>
    <w:r>
      <w:rPr>
        <w:i/>
        <w:iCs/>
      </w:rPr>
      <w:tab/>
      <w:t xml:space="preserve"> </w:t>
    </w:r>
  </w:p>
  <w:p w:rsidR="001B087A" w:rsidRDefault="001B087A" w:rsidP="00D709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7A" w:rsidRDefault="001B087A">
      <w:r>
        <w:separator/>
      </w:r>
    </w:p>
  </w:footnote>
  <w:footnote w:type="continuationSeparator" w:id="0">
    <w:p w:rsidR="001B087A" w:rsidRDefault="001B0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F67338"/>
    <w:multiLevelType w:val="hybridMultilevel"/>
    <w:tmpl w:val="1FD85B27"/>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23A8A"/>
    <w:multiLevelType w:val="multilevel"/>
    <w:tmpl w:val="FF9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261E5"/>
    <w:multiLevelType w:val="multilevel"/>
    <w:tmpl w:val="CBC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90C0B"/>
    <w:multiLevelType w:val="multilevel"/>
    <w:tmpl w:val="8AB6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B7C3B"/>
    <w:multiLevelType w:val="hybridMultilevel"/>
    <w:tmpl w:val="055E3E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627D0"/>
    <w:multiLevelType w:val="multilevel"/>
    <w:tmpl w:val="11A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D58FA"/>
    <w:multiLevelType w:val="multilevel"/>
    <w:tmpl w:val="89E2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F004C"/>
    <w:multiLevelType w:val="multilevel"/>
    <w:tmpl w:val="0D3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A4CEA"/>
    <w:multiLevelType w:val="multilevel"/>
    <w:tmpl w:val="D60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677F5"/>
    <w:multiLevelType w:val="hybridMultilevel"/>
    <w:tmpl w:val="72D0F2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E65EF"/>
    <w:multiLevelType w:val="hybridMultilevel"/>
    <w:tmpl w:val="0D745E12"/>
    <w:lvl w:ilvl="0" w:tplc="F1141A86">
      <w:start w:val="100"/>
      <w:numFmt w:val="bullet"/>
      <w:lvlText w:val="-"/>
      <w:lvlJc w:val="left"/>
      <w:pPr>
        <w:ind w:left="855" w:hanging="360"/>
      </w:pPr>
      <w:rPr>
        <w:rFonts w:ascii="Century Gothic" w:eastAsia="Times New Roman" w:hAnsi="Century Gothic"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25572DEF"/>
    <w:multiLevelType w:val="multilevel"/>
    <w:tmpl w:val="BE7A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C040E"/>
    <w:multiLevelType w:val="hybridMultilevel"/>
    <w:tmpl w:val="88049D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90D10"/>
    <w:multiLevelType w:val="hybridMultilevel"/>
    <w:tmpl w:val="94AC1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63270"/>
    <w:multiLevelType w:val="hybridMultilevel"/>
    <w:tmpl w:val="6EC269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60D8C"/>
    <w:multiLevelType w:val="multilevel"/>
    <w:tmpl w:val="AB06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B3C86"/>
    <w:multiLevelType w:val="hybridMultilevel"/>
    <w:tmpl w:val="29F65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77544"/>
    <w:multiLevelType w:val="multilevel"/>
    <w:tmpl w:val="12A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35732"/>
    <w:multiLevelType w:val="multilevel"/>
    <w:tmpl w:val="BA30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67E4D"/>
    <w:multiLevelType w:val="hybridMultilevel"/>
    <w:tmpl w:val="183862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20BF7"/>
    <w:multiLevelType w:val="multilevel"/>
    <w:tmpl w:val="4862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851C2"/>
    <w:multiLevelType w:val="multilevel"/>
    <w:tmpl w:val="69E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85811"/>
    <w:multiLevelType w:val="hybridMultilevel"/>
    <w:tmpl w:val="8DE28C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2161A"/>
    <w:multiLevelType w:val="hybridMultilevel"/>
    <w:tmpl w:val="DFEAA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8081F"/>
    <w:multiLevelType w:val="multilevel"/>
    <w:tmpl w:val="76E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F04BE"/>
    <w:multiLevelType w:val="multilevel"/>
    <w:tmpl w:val="522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435587"/>
    <w:multiLevelType w:val="multilevel"/>
    <w:tmpl w:val="C23C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D6473"/>
    <w:multiLevelType w:val="multilevel"/>
    <w:tmpl w:val="BF8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A7C1F"/>
    <w:multiLevelType w:val="multilevel"/>
    <w:tmpl w:val="E694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A5A11"/>
    <w:multiLevelType w:val="multilevel"/>
    <w:tmpl w:val="19B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22DD4"/>
    <w:multiLevelType w:val="multilevel"/>
    <w:tmpl w:val="962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8F6C3E"/>
    <w:multiLevelType w:val="hybridMultilevel"/>
    <w:tmpl w:val="0C9C3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6753E"/>
    <w:multiLevelType w:val="hybridMultilevel"/>
    <w:tmpl w:val="5C187A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3D12A6"/>
    <w:multiLevelType w:val="hybridMultilevel"/>
    <w:tmpl w:val="4AA89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C954EE"/>
    <w:multiLevelType w:val="multilevel"/>
    <w:tmpl w:val="EE0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CC3A72"/>
    <w:multiLevelType w:val="multilevel"/>
    <w:tmpl w:val="C52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42A5F"/>
    <w:multiLevelType w:val="multilevel"/>
    <w:tmpl w:val="5048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1416DB"/>
    <w:multiLevelType w:val="multilevel"/>
    <w:tmpl w:val="2356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A5591E"/>
    <w:multiLevelType w:val="multilevel"/>
    <w:tmpl w:val="557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A4935"/>
    <w:multiLevelType w:val="multilevel"/>
    <w:tmpl w:val="950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165D05"/>
    <w:multiLevelType w:val="multilevel"/>
    <w:tmpl w:val="70D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C76001"/>
    <w:multiLevelType w:val="hybridMultilevel"/>
    <w:tmpl w:val="B74430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DC05BD"/>
    <w:multiLevelType w:val="multilevel"/>
    <w:tmpl w:val="996A2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07E631D"/>
    <w:multiLevelType w:val="hybridMultilevel"/>
    <w:tmpl w:val="1CB255DE"/>
    <w:lvl w:ilvl="0" w:tplc="D9ECB7A6">
      <w:start w:val="1"/>
      <w:numFmt w:val="decimal"/>
      <w:lvlText w:val="%1."/>
      <w:lvlJc w:val="left"/>
      <w:pPr>
        <w:tabs>
          <w:tab w:val="num" w:pos="270"/>
        </w:tabs>
        <w:ind w:left="27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1F64C7A"/>
    <w:multiLevelType w:val="multilevel"/>
    <w:tmpl w:val="2D7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692C18"/>
    <w:multiLevelType w:val="multilevel"/>
    <w:tmpl w:val="B55E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54B35"/>
    <w:multiLevelType w:val="hybridMultilevel"/>
    <w:tmpl w:val="FDCC24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91A71"/>
    <w:multiLevelType w:val="hybridMultilevel"/>
    <w:tmpl w:val="43709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F565E"/>
    <w:multiLevelType w:val="hybridMultilevel"/>
    <w:tmpl w:val="19005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30"/>
  </w:num>
  <w:num w:numId="4">
    <w:abstractNumId w:val="6"/>
  </w:num>
  <w:num w:numId="5">
    <w:abstractNumId w:val="36"/>
  </w:num>
  <w:num w:numId="6">
    <w:abstractNumId w:val="15"/>
  </w:num>
  <w:num w:numId="7">
    <w:abstractNumId w:val="20"/>
  </w:num>
  <w:num w:numId="8">
    <w:abstractNumId w:val="27"/>
  </w:num>
  <w:num w:numId="9">
    <w:abstractNumId w:val="8"/>
  </w:num>
  <w:num w:numId="10">
    <w:abstractNumId w:val="34"/>
  </w:num>
  <w:num w:numId="11">
    <w:abstractNumId w:val="5"/>
  </w:num>
  <w:num w:numId="12">
    <w:abstractNumId w:val="7"/>
  </w:num>
  <w:num w:numId="13">
    <w:abstractNumId w:val="1"/>
  </w:num>
  <w:num w:numId="14">
    <w:abstractNumId w:val="45"/>
  </w:num>
  <w:num w:numId="15">
    <w:abstractNumId w:val="17"/>
  </w:num>
  <w:num w:numId="16">
    <w:abstractNumId w:val="24"/>
  </w:num>
  <w:num w:numId="17">
    <w:abstractNumId w:val="2"/>
  </w:num>
  <w:num w:numId="18">
    <w:abstractNumId w:val="39"/>
  </w:num>
  <w:num w:numId="19">
    <w:abstractNumId w:val="11"/>
  </w:num>
  <w:num w:numId="20">
    <w:abstractNumId w:val="38"/>
  </w:num>
  <w:num w:numId="21">
    <w:abstractNumId w:val="25"/>
  </w:num>
  <w:num w:numId="22">
    <w:abstractNumId w:val="29"/>
  </w:num>
  <w:num w:numId="23">
    <w:abstractNumId w:val="37"/>
  </w:num>
  <w:num w:numId="24">
    <w:abstractNumId w:val="28"/>
  </w:num>
  <w:num w:numId="25">
    <w:abstractNumId w:val="35"/>
  </w:num>
  <w:num w:numId="26">
    <w:abstractNumId w:val="3"/>
  </w:num>
  <w:num w:numId="27">
    <w:abstractNumId w:val="18"/>
  </w:num>
  <w:num w:numId="28">
    <w:abstractNumId w:val="21"/>
  </w:num>
  <w:num w:numId="29">
    <w:abstractNumId w:val="26"/>
  </w:num>
  <w:num w:numId="30">
    <w:abstractNumId w:val="44"/>
  </w:num>
  <w:num w:numId="31">
    <w:abstractNumId w:val="0"/>
  </w:num>
  <w:num w:numId="32">
    <w:abstractNumId w:val="42"/>
  </w:num>
  <w:num w:numId="33">
    <w:abstractNumId w:val="47"/>
  </w:num>
  <w:num w:numId="34">
    <w:abstractNumId w:val="22"/>
  </w:num>
  <w:num w:numId="35">
    <w:abstractNumId w:val="13"/>
  </w:num>
  <w:num w:numId="36">
    <w:abstractNumId w:val="32"/>
  </w:num>
  <w:num w:numId="37">
    <w:abstractNumId w:val="19"/>
  </w:num>
  <w:num w:numId="38">
    <w:abstractNumId w:val="16"/>
  </w:num>
  <w:num w:numId="39">
    <w:abstractNumId w:val="12"/>
  </w:num>
  <w:num w:numId="40">
    <w:abstractNumId w:val="33"/>
  </w:num>
  <w:num w:numId="41">
    <w:abstractNumId w:val="41"/>
  </w:num>
  <w:num w:numId="42">
    <w:abstractNumId w:val="31"/>
  </w:num>
  <w:num w:numId="43">
    <w:abstractNumId w:val="46"/>
  </w:num>
  <w:num w:numId="44">
    <w:abstractNumId w:val="48"/>
  </w:num>
  <w:num w:numId="45">
    <w:abstractNumId w:val="23"/>
  </w:num>
  <w:num w:numId="46">
    <w:abstractNumId w:val="4"/>
  </w:num>
  <w:num w:numId="47">
    <w:abstractNumId w:val="14"/>
  </w:num>
  <w:num w:numId="48">
    <w:abstractNumId w:val="9"/>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20A0"/>
    <w:rsid w:val="0002264B"/>
    <w:rsid w:val="000249F7"/>
    <w:rsid w:val="00030A6E"/>
    <w:rsid w:val="000427C0"/>
    <w:rsid w:val="000446E7"/>
    <w:rsid w:val="0005310D"/>
    <w:rsid w:val="000900A8"/>
    <w:rsid w:val="000B215C"/>
    <w:rsid w:val="000B4A05"/>
    <w:rsid w:val="000B4C79"/>
    <w:rsid w:val="000C493F"/>
    <w:rsid w:val="000D1223"/>
    <w:rsid w:val="000D57E3"/>
    <w:rsid w:val="000D6414"/>
    <w:rsid w:val="00113F5B"/>
    <w:rsid w:val="00123671"/>
    <w:rsid w:val="00127F06"/>
    <w:rsid w:val="0013281C"/>
    <w:rsid w:val="00147453"/>
    <w:rsid w:val="00150601"/>
    <w:rsid w:val="0015458F"/>
    <w:rsid w:val="001563CB"/>
    <w:rsid w:val="00163895"/>
    <w:rsid w:val="00171B9A"/>
    <w:rsid w:val="0017364A"/>
    <w:rsid w:val="00176FC5"/>
    <w:rsid w:val="001A27B1"/>
    <w:rsid w:val="001A4DB4"/>
    <w:rsid w:val="001A4FDC"/>
    <w:rsid w:val="001A7216"/>
    <w:rsid w:val="001B087A"/>
    <w:rsid w:val="001E5503"/>
    <w:rsid w:val="001F4A13"/>
    <w:rsid w:val="0020321A"/>
    <w:rsid w:val="00207C01"/>
    <w:rsid w:val="002102E0"/>
    <w:rsid w:val="002229AF"/>
    <w:rsid w:val="00224AA8"/>
    <w:rsid w:val="00266972"/>
    <w:rsid w:val="00271204"/>
    <w:rsid w:val="002903D9"/>
    <w:rsid w:val="00291AB9"/>
    <w:rsid w:val="00292BE1"/>
    <w:rsid w:val="00292E61"/>
    <w:rsid w:val="00293857"/>
    <w:rsid w:val="002B6AD3"/>
    <w:rsid w:val="002B6FEE"/>
    <w:rsid w:val="002C1B7B"/>
    <w:rsid w:val="002D14C0"/>
    <w:rsid w:val="002D1792"/>
    <w:rsid w:val="002D2CF7"/>
    <w:rsid w:val="002E379D"/>
    <w:rsid w:val="002E4C31"/>
    <w:rsid w:val="002F2CBE"/>
    <w:rsid w:val="0030194D"/>
    <w:rsid w:val="003117D0"/>
    <w:rsid w:val="00315CCA"/>
    <w:rsid w:val="0034051C"/>
    <w:rsid w:val="00385C90"/>
    <w:rsid w:val="00386A87"/>
    <w:rsid w:val="00386D32"/>
    <w:rsid w:val="003916DE"/>
    <w:rsid w:val="003A0E2B"/>
    <w:rsid w:val="003B21DD"/>
    <w:rsid w:val="003C2B32"/>
    <w:rsid w:val="003D1300"/>
    <w:rsid w:val="003F68BE"/>
    <w:rsid w:val="00412D5C"/>
    <w:rsid w:val="004138C3"/>
    <w:rsid w:val="00415A2C"/>
    <w:rsid w:val="004246F2"/>
    <w:rsid w:val="00433B28"/>
    <w:rsid w:val="00436947"/>
    <w:rsid w:val="00440877"/>
    <w:rsid w:val="00444C94"/>
    <w:rsid w:val="004478E2"/>
    <w:rsid w:val="00451BA4"/>
    <w:rsid w:val="00454FD0"/>
    <w:rsid w:val="00470A3E"/>
    <w:rsid w:val="004778D4"/>
    <w:rsid w:val="00485164"/>
    <w:rsid w:val="00485E6A"/>
    <w:rsid w:val="004B16C8"/>
    <w:rsid w:val="004B1A41"/>
    <w:rsid w:val="004B34B3"/>
    <w:rsid w:val="004C36DF"/>
    <w:rsid w:val="004E17EE"/>
    <w:rsid w:val="004E1A06"/>
    <w:rsid w:val="004E4AA7"/>
    <w:rsid w:val="00506292"/>
    <w:rsid w:val="00506A35"/>
    <w:rsid w:val="0053618C"/>
    <w:rsid w:val="0055377F"/>
    <w:rsid w:val="00561CF5"/>
    <w:rsid w:val="00564138"/>
    <w:rsid w:val="00596F18"/>
    <w:rsid w:val="005B25D4"/>
    <w:rsid w:val="005C5A6B"/>
    <w:rsid w:val="005E0018"/>
    <w:rsid w:val="00625B23"/>
    <w:rsid w:val="00626402"/>
    <w:rsid w:val="006532DE"/>
    <w:rsid w:val="006565D0"/>
    <w:rsid w:val="006607C5"/>
    <w:rsid w:val="006A1BDD"/>
    <w:rsid w:val="006B5894"/>
    <w:rsid w:val="006C3ADA"/>
    <w:rsid w:val="006C3E58"/>
    <w:rsid w:val="006D0261"/>
    <w:rsid w:val="006D2D1B"/>
    <w:rsid w:val="006D4976"/>
    <w:rsid w:val="006E088C"/>
    <w:rsid w:val="006E5969"/>
    <w:rsid w:val="006F4DE5"/>
    <w:rsid w:val="0072629C"/>
    <w:rsid w:val="00737BF9"/>
    <w:rsid w:val="00747F26"/>
    <w:rsid w:val="0076076F"/>
    <w:rsid w:val="007715A7"/>
    <w:rsid w:val="00776166"/>
    <w:rsid w:val="00776DD7"/>
    <w:rsid w:val="007802D8"/>
    <w:rsid w:val="007A478A"/>
    <w:rsid w:val="007A7458"/>
    <w:rsid w:val="007B4EED"/>
    <w:rsid w:val="007D451E"/>
    <w:rsid w:val="007D6C2C"/>
    <w:rsid w:val="007D6E4D"/>
    <w:rsid w:val="007E0818"/>
    <w:rsid w:val="007E5CB2"/>
    <w:rsid w:val="00803273"/>
    <w:rsid w:val="0080771C"/>
    <w:rsid w:val="008120A0"/>
    <w:rsid w:val="00822130"/>
    <w:rsid w:val="0082251D"/>
    <w:rsid w:val="00836552"/>
    <w:rsid w:val="00853BAF"/>
    <w:rsid w:val="008617E1"/>
    <w:rsid w:val="00875CF4"/>
    <w:rsid w:val="008860C8"/>
    <w:rsid w:val="00891A04"/>
    <w:rsid w:val="00892D48"/>
    <w:rsid w:val="00896F52"/>
    <w:rsid w:val="008A1409"/>
    <w:rsid w:val="008B59ED"/>
    <w:rsid w:val="008D1A29"/>
    <w:rsid w:val="008D60F1"/>
    <w:rsid w:val="009214F9"/>
    <w:rsid w:val="009217A2"/>
    <w:rsid w:val="0092278D"/>
    <w:rsid w:val="009229AB"/>
    <w:rsid w:val="0093298E"/>
    <w:rsid w:val="009372FA"/>
    <w:rsid w:val="009474B6"/>
    <w:rsid w:val="00962F2C"/>
    <w:rsid w:val="00974891"/>
    <w:rsid w:val="0097651A"/>
    <w:rsid w:val="00981E45"/>
    <w:rsid w:val="0099200A"/>
    <w:rsid w:val="009A01A7"/>
    <w:rsid w:val="009B5934"/>
    <w:rsid w:val="009C5276"/>
    <w:rsid w:val="009C5371"/>
    <w:rsid w:val="009C7047"/>
    <w:rsid w:val="009F3C78"/>
    <w:rsid w:val="009F7846"/>
    <w:rsid w:val="00A2117A"/>
    <w:rsid w:val="00A3559F"/>
    <w:rsid w:val="00A437BF"/>
    <w:rsid w:val="00A63381"/>
    <w:rsid w:val="00A6536C"/>
    <w:rsid w:val="00A72A4A"/>
    <w:rsid w:val="00A82147"/>
    <w:rsid w:val="00A83A3B"/>
    <w:rsid w:val="00A924BD"/>
    <w:rsid w:val="00AA0835"/>
    <w:rsid w:val="00AA2EF4"/>
    <w:rsid w:val="00AA6294"/>
    <w:rsid w:val="00AA62A3"/>
    <w:rsid w:val="00AB16DC"/>
    <w:rsid w:val="00AB3F08"/>
    <w:rsid w:val="00AD0B39"/>
    <w:rsid w:val="00AE5313"/>
    <w:rsid w:val="00B007CD"/>
    <w:rsid w:val="00B013F1"/>
    <w:rsid w:val="00B072F0"/>
    <w:rsid w:val="00B31C77"/>
    <w:rsid w:val="00B4540F"/>
    <w:rsid w:val="00B70779"/>
    <w:rsid w:val="00B714FB"/>
    <w:rsid w:val="00B8078B"/>
    <w:rsid w:val="00B951E4"/>
    <w:rsid w:val="00BA2F45"/>
    <w:rsid w:val="00BB70C0"/>
    <w:rsid w:val="00BC207D"/>
    <w:rsid w:val="00BC4BDA"/>
    <w:rsid w:val="00BC52C8"/>
    <w:rsid w:val="00BD6B01"/>
    <w:rsid w:val="00BE0343"/>
    <w:rsid w:val="00BE0A3E"/>
    <w:rsid w:val="00BE7206"/>
    <w:rsid w:val="00BF0F41"/>
    <w:rsid w:val="00C1124C"/>
    <w:rsid w:val="00C27A35"/>
    <w:rsid w:val="00C41274"/>
    <w:rsid w:val="00C4310A"/>
    <w:rsid w:val="00C4412E"/>
    <w:rsid w:val="00C52908"/>
    <w:rsid w:val="00C55DA2"/>
    <w:rsid w:val="00C826BC"/>
    <w:rsid w:val="00C8347B"/>
    <w:rsid w:val="00C8600E"/>
    <w:rsid w:val="00C86DA0"/>
    <w:rsid w:val="00CD7EEF"/>
    <w:rsid w:val="00CE48DC"/>
    <w:rsid w:val="00CE6CC1"/>
    <w:rsid w:val="00D01294"/>
    <w:rsid w:val="00D13A45"/>
    <w:rsid w:val="00D15364"/>
    <w:rsid w:val="00D334CA"/>
    <w:rsid w:val="00D45399"/>
    <w:rsid w:val="00D46955"/>
    <w:rsid w:val="00D502D8"/>
    <w:rsid w:val="00D70968"/>
    <w:rsid w:val="00D748E9"/>
    <w:rsid w:val="00D75D50"/>
    <w:rsid w:val="00D908C1"/>
    <w:rsid w:val="00DA2F4E"/>
    <w:rsid w:val="00DC3FFE"/>
    <w:rsid w:val="00DC4D56"/>
    <w:rsid w:val="00DC742C"/>
    <w:rsid w:val="00DD5153"/>
    <w:rsid w:val="00DD5661"/>
    <w:rsid w:val="00DD78DC"/>
    <w:rsid w:val="00DF25E5"/>
    <w:rsid w:val="00DF2C39"/>
    <w:rsid w:val="00DF78CB"/>
    <w:rsid w:val="00DF7B50"/>
    <w:rsid w:val="00E04A17"/>
    <w:rsid w:val="00E629BC"/>
    <w:rsid w:val="00EB268E"/>
    <w:rsid w:val="00EC6903"/>
    <w:rsid w:val="00EE3330"/>
    <w:rsid w:val="00EE337C"/>
    <w:rsid w:val="00EF103B"/>
    <w:rsid w:val="00EF30C7"/>
    <w:rsid w:val="00F01159"/>
    <w:rsid w:val="00F0220F"/>
    <w:rsid w:val="00F062EA"/>
    <w:rsid w:val="00F117DF"/>
    <w:rsid w:val="00F11ED4"/>
    <w:rsid w:val="00F16575"/>
    <w:rsid w:val="00F25700"/>
    <w:rsid w:val="00F25AEB"/>
    <w:rsid w:val="00F60304"/>
    <w:rsid w:val="00F60FDE"/>
    <w:rsid w:val="00F643C9"/>
    <w:rsid w:val="00F6691D"/>
    <w:rsid w:val="00F70A93"/>
    <w:rsid w:val="00F814AC"/>
    <w:rsid w:val="00F8486E"/>
    <w:rsid w:val="00FA0127"/>
    <w:rsid w:val="00FA5A43"/>
    <w:rsid w:val="00FB15CC"/>
    <w:rsid w:val="00FB489E"/>
    <w:rsid w:val="00FD3EF5"/>
    <w:rsid w:val="00FF06B4"/>
    <w:rsid w:val="00FF5536"/>
    <w:rsid w:val="00FF7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24BD"/>
    <w:pPr>
      <w:keepNext/>
      <w:ind w:right="-1080"/>
      <w:outlineLvl w:val="0"/>
    </w:pPr>
    <w:rPr>
      <w:rFonts w:ascii="geneva" w:hAnsi="geneva"/>
      <w:b/>
      <w:sz w:val="22"/>
      <w:szCs w:val="20"/>
    </w:rPr>
  </w:style>
  <w:style w:type="paragraph" w:styleId="Heading2">
    <w:name w:val="heading 2"/>
    <w:basedOn w:val="Normal"/>
    <w:next w:val="Normal"/>
    <w:link w:val="Heading2Char"/>
    <w:uiPriority w:val="9"/>
    <w:qFormat/>
    <w:rsid w:val="00A924BD"/>
    <w:pPr>
      <w:keepNext/>
      <w:ind w:right="-1080"/>
      <w:jc w:val="center"/>
      <w:outlineLvl w:val="1"/>
    </w:pPr>
    <w:rPr>
      <w:rFonts w:ascii="geneva" w:hAnsi="geneva"/>
      <w:sz w:val="28"/>
      <w:szCs w:val="20"/>
      <w:u w:val="single"/>
    </w:rPr>
  </w:style>
  <w:style w:type="paragraph" w:styleId="Heading3">
    <w:name w:val="heading 3"/>
    <w:basedOn w:val="Normal"/>
    <w:next w:val="Normal"/>
    <w:link w:val="Heading3Char"/>
    <w:uiPriority w:val="9"/>
    <w:qFormat/>
    <w:rsid w:val="009A01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C1B7B"/>
    <w:pPr>
      <w:keepNext/>
      <w:spacing w:before="240" w:after="60"/>
      <w:outlineLvl w:val="3"/>
    </w:pPr>
    <w:rPr>
      <w:b/>
      <w:bCs/>
      <w:sz w:val="28"/>
      <w:szCs w:val="28"/>
    </w:rPr>
  </w:style>
  <w:style w:type="paragraph" w:styleId="Heading5">
    <w:name w:val="heading 5"/>
    <w:basedOn w:val="Normal"/>
    <w:next w:val="Normal"/>
    <w:link w:val="Heading5Char"/>
    <w:uiPriority w:val="9"/>
    <w:qFormat/>
    <w:rsid w:val="007B4EED"/>
    <w:pPr>
      <w:spacing w:before="240" w:after="60"/>
      <w:outlineLvl w:val="4"/>
    </w:pPr>
    <w:rPr>
      <w:b/>
      <w:bCs/>
      <w:i/>
      <w:iCs/>
      <w:sz w:val="26"/>
      <w:szCs w:val="26"/>
    </w:rPr>
  </w:style>
  <w:style w:type="paragraph" w:styleId="Heading6">
    <w:name w:val="heading 6"/>
    <w:basedOn w:val="Normal"/>
    <w:next w:val="Normal"/>
    <w:link w:val="Heading6Char"/>
    <w:uiPriority w:val="9"/>
    <w:qFormat/>
    <w:rsid w:val="00A924BD"/>
    <w:pPr>
      <w:keepNext/>
      <w:outlineLvl w:val="5"/>
    </w:pPr>
    <w:rPr>
      <w:rFonts w:ascii="Arial Black" w:hAnsi="Arial Black"/>
      <w:sz w:val="28"/>
      <w:szCs w:val="20"/>
    </w:rPr>
  </w:style>
  <w:style w:type="paragraph" w:styleId="Heading7">
    <w:name w:val="heading 7"/>
    <w:basedOn w:val="Normal"/>
    <w:next w:val="Normal"/>
    <w:link w:val="Heading7Char"/>
    <w:uiPriority w:val="9"/>
    <w:qFormat/>
    <w:rsid w:val="00A924BD"/>
    <w:pPr>
      <w:keepNext/>
      <w:tabs>
        <w:tab w:val="left" w:pos="2880"/>
        <w:tab w:val="left" w:pos="5940"/>
      </w:tabs>
      <w:outlineLvl w:val="6"/>
    </w:pPr>
    <w:rPr>
      <w:rFonts w:ascii="Times" w:hAnsi="Times"/>
      <w:b/>
      <w:sz w:val="28"/>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3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23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235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9235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9235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9235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92355"/>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D4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uiPriority w:val="35"/>
    <w:rsid w:val="00A924BD"/>
    <w:pPr>
      <w:jc w:val="center"/>
    </w:pPr>
    <w:rPr>
      <w:rFonts w:ascii="geneva" w:hAnsi="geneva"/>
      <w:b/>
      <w:sz w:val="20"/>
      <w:szCs w:val="20"/>
    </w:rPr>
  </w:style>
  <w:style w:type="character" w:styleId="Hyperlink">
    <w:name w:val="Hyperlink"/>
    <w:basedOn w:val="DefaultParagraphFont"/>
    <w:uiPriority w:val="99"/>
    <w:rsid w:val="00A924BD"/>
    <w:rPr>
      <w:color w:val="0000FF"/>
      <w:u w:val="single"/>
    </w:rPr>
  </w:style>
  <w:style w:type="paragraph" w:styleId="BodyTextIndent">
    <w:name w:val="Body Text Indent"/>
    <w:basedOn w:val="Normal"/>
    <w:link w:val="BodyTextIndentChar"/>
    <w:uiPriority w:val="99"/>
    <w:rsid w:val="00A924BD"/>
    <w:pPr>
      <w:ind w:right="-1080" w:firstLine="720"/>
      <w:jc w:val="both"/>
    </w:pPr>
    <w:rPr>
      <w:rFonts w:ascii="geneva" w:hAnsi="geneva"/>
      <w:b/>
      <w:sz w:val="28"/>
      <w:szCs w:val="20"/>
    </w:rPr>
  </w:style>
  <w:style w:type="character" w:customStyle="1" w:styleId="BodyTextIndentChar">
    <w:name w:val="Body Text Indent Char"/>
    <w:basedOn w:val="DefaultParagraphFont"/>
    <w:link w:val="BodyTextIndent"/>
    <w:uiPriority w:val="99"/>
    <w:semiHidden/>
    <w:rsid w:val="00992355"/>
    <w:rPr>
      <w:sz w:val="24"/>
      <w:szCs w:val="24"/>
    </w:rPr>
  </w:style>
  <w:style w:type="paragraph" w:styleId="BodyText">
    <w:name w:val="Body Text"/>
    <w:basedOn w:val="Normal"/>
    <w:link w:val="BodyTextChar"/>
    <w:uiPriority w:val="99"/>
    <w:rsid w:val="00A924BD"/>
    <w:pPr>
      <w:jc w:val="both"/>
    </w:pPr>
    <w:rPr>
      <w:rFonts w:ascii="geneva" w:hAnsi="geneva"/>
      <w:szCs w:val="20"/>
    </w:rPr>
  </w:style>
  <w:style w:type="character" w:customStyle="1" w:styleId="BodyTextChar">
    <w:name w:val="Body Text Char"/>
    <w:basedOn w:val="DefaultParagraphFont"/>
    <w:link w:val="BodyText"/>
    <w:uiPriority w:val="99"/>
    <w:semiHidden/>
    <w:rsid w:val="00992355"/>
    <w:rPr>
      <w:sz w:val="24"/>
      <w:szCs w:val="24"/>
    </w:rPr>
  </w:style>
  <w:style w:type="paragraph" w:styleId="BodyTextIndent2">
    <w:name w:val="Body Text Indent 2"/>
    <w:basedOn w:val="Normal"/>
    <w:link w:val="BodyTextIndent2Char"/>
    <w:uiPriority w:val="99"/>
    <w:rsid w:val="00A924BD"/>
    <w:pPr>
      <w:tabs>
        <w:tab w:val="left" w:pos="8640"/>
      </w:tabs>
      <w:ind w:firstLine="720"/>
      <w:jc w:val="both"/>
    </w:pPr>
    <w:rPr>
      <w:rFonts w:ascii="geneva" w:hAnsi="geneva"/>
      <w:szCs w:val="20"/>
    </w:rPr>
  </w:style>
  <w:style w:type="character" w:customStyle="1" w:styleId="BodyTextIndent2Char">
    <w:name w:val="Body Text Indent 2 Char"/>
    <w:basedOn w:val="DefaultParagraphFont"/>
    <w:link w:val="BodyTextIndent2"/>
    <w:uiPriority w:val="99"/>
    <w:semiHidden/>
    <w:rsid w:val="00992355"/>
    <w:rPr>
      <w:sz w:val="24"/>
      <w:szCs w:val="24"/>
    </w:rPr>
  </w:style>
  <w:style w:type="paragraph" w:styleId="BodyText2">
    <w:name w:val="Body Text 2"/>
    <w:basedOn w:val="Normal"/>
    <w:link w:val="BodyText2Char"/>
    <w:uiPriority w:val="99"/>
    <w:rsid w:val="00A924BD"/>
    <w:pPr>
      <w:tabs>
        <w:tab w:val="left" w:pos="3240"/>
        <w:tab w:val="left" w:pos="5850"/>
        <w:tab w:val="left" w:pos="9000"/>
      </w:tabs>
    </w:pPr>
    <w:rPr>
      <w:rFonts w:ascii="Times" w:hAnsi="Times"/>
      <w:b/>
      <w:sz w:val="28"/>
      <w:szCs w:val="20"/>
    </w:rPr>
  </w:style>
  <w:style w:type="character" w:customStyle="1" w:styleId="BodyText2Char">
    <w:name w:val="Body Text 2 Char"/>
    <w:basedOn w:val="DefaultParagraphFont"/>
    <w:link w:val="BodyText2"/>
    <w:uiPriority w:val="99"/>
    <w:semiHidden/>
    <w:rsid w:val="00992355"/>
    <w:rPr>
      <w:sz w:val="24"/>
      <w:szCs w:val="24"/>
    </w:rPr>
  </w:style>
  <w:style w:type="paragraph" w:styleId="Footer">
    <w:name w:val="footer"/>
    <w:basedOn w:val="Normal"/>
    <w:link w:val="FooterChar"/>
    <w:uiPriority w:val="99"/>
    <w:rsid w:val="004E4AA7"/>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FA5A43"/>
    <w:rPr>
      <w:rFonts w:cs="Times New Roman"/>
    </w:rPr>
  </w:style>
  <w:style w:type="character" w:styleId="PageNumber">
    <w:name w:val="page number"/>
    <w:basedOn w:val="DefaultParagraphFont"/>
    <w:uiPriority w:val="99"/>
    <w:rsid w:val="00564138"/>
    <w:rPr>
      <w:rFonts w:cs="Times New Roman"/>
    </w:rPr>
  </w:style>
  <w:style w:type="paragraph" w:styleId="Title">
    <w:name w:val="Title"/>
    <w:basedOn w:val="Normal"/>
    <w:link w:val="TitleChar"/>
    <w:uiPriority w:val="10"/>
    <w:qFormat/>
    <w:rsid w:val="00D15364"/>
    <w:pPr>
      <w:jc w:val="center"/>
    </w:pPr>
    <w:rPr>
      <w:rFonts w:ascii="Tahoma" w:hAnsi="Tahoma" w:cs="Tahoma"/>
      <w:b/>
      <w:bCs/>
      <w:sz w:val="32"/>
    </w:rPr>
  </w:style>
  <w:style w:type="character" w:customStyle="1" w:styleId="TitleChar">
    <w:name w:val="Title Char"/>
    <w:basedOn w:val="DefaultParagraphFont"/>
    <w:link w:val="Title"/>
    <w:uiPriority w:val="10"/>
    <w:rsid w:val="0099235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0194D"/>
    <w:rPr>
      <w:b/>
    </w:rPr>
  </w:style>
  <w:style w:type="character" w:styleId="Emphasis">
    <w:name w:val="Emphasis"/>
    <w:basedOn w:val="DefaultParagraphFont"/>
    <w:uiPriority w:val="20"/>
    <w:qFormat/>
    <w:rsid w:val="000B4A05"/>
    <w:rPr>
      <w:i/>
    </w:rPr>
  </w:style>
  <w:style w:type="paragraph" w:styleId="Header">
    <w:name w:val="header"/>
    <w:basedOn w:val="Normal"/>
    <w:link w:val="HeaderChar"/>
    <w:uiPriority w:val="99"/>
    <w:rsid w:val="00FA5A43"/>
    <w:pPr>
      <w:tabs>
        <w:tab w:val="center" w:pos="4680"/>
        <w:tab w:val="right" w:pos="9360"/>
      </w:tabs>
    </w:pPr>
  </w:style>
  <w:style w:type="character" w:customStyle="1" w:styleId="HeaderChar">
    <w:name w:val="Header Char"/>
    <w:basedOn w:val="DefaultParagraphFont"/>
    <w:link w:val="Header"/>
    <w:uiPriority w:val="99"/>
    <w:locked/>
    <w:rsid w:val="00FA5A43"/>
    <w:rPr>
      <w:sz w:val="24"/>
    </w:rPr>
  </w:style>
  <w:style w:type="paragraph" w:customStyle="1" w:styleId="Default">
    <w:name w:val="Default"/>
    <w:rsid w:val="00C8600E"/>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rsid w:val="00C8347B"/>
    <w:rPr>
      <w:rFonts w:ascii="Tahoma" w:hAnsi="Tahoma"/>
      <w:sz w:val="16"/>
      <w:szCs w:val="16"/>
    </w:rPr>
  </w:style>
  <w:style w:type="character" w:customStyle="1" w:styleId="BalloonTextChar">
    <w:name w:val="Balloon Text Char"/>
    <w:basedOn w:val="DefaultParagraphFont"/>
    <w:link w:val="BalloonText"/>
    <w:uiPriority w:val="99"/>
    <w:locked/>
    <w:rsid w:val="00C8347B"/>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773328894">
      <w:marLeft w:val="0"/>
      <w:marRight w:val="0"/>
      <w:marTop w:val="0"/>
      <w:marBottom w:val="0"/>
      <w:divBdr>
        <w:top w:val="none" w:sz="0" w:space="0" w:color="auto"/>
        <w:left w:val="none" w:sz="0" w:space="0" w:color="auto"/>
        <w:bottom w:val="none" w:sz="0" w:space="0" w:color="auto"/>
        <w:right w:val="none" w:sz="0" w:space="0" w:color="auto"/>
      </w:divBdr>
      <w:divsChild>
        <w:div w:id="773328907">
          <w:marLeft w:val="0"/>
          <w:marRight w:val="0"/>
          <w:marTop w:val="0"/>
          <w:marBottom w:val="0"/>
          <w:divBdr>
            <w:top w:val="none" w:sz="0" w:space="0" w:color="auto"/>
            <w:left w:val="none" w:sz="0" w:space="0" w:color="auto"/>
            <w:bottom w:val="none" w:sz="0" w:space="0" w:color="auto"/>
            <w:right w:val="none" w:sz="0" w:space="0" w:color="auto"/>
          </w:divBdr>
        </w:div>
      </w:divsChild>
    </w:div>
    <w:div w:id="773328900">
      <w:marLeft w:val="0"/>
      <w:marRight w:val="0"/>
      <w:marTop w:val="0"/>
      <w:marBottom w:val="0"/>
      <w:divBdr>
        <w:top w:val="none" w:sz="0" w:space="0" w:color="auto"/>
        <w:left w:val="none" w:sz="0" w:space="0" w:color="auto"/>
        <w:bottom w:val="none" w:sz="0" w:space="0" w:color="auto"/>
        <w:right w:val="none" w:sz="0" w:space="0" w:color="auto"/>
      </w:divBdr>
      <w:divsChild>
        <w:div w:id="773328901">
          <w:marLeft w:val="0"/>
          <w:marRight w:val="0"/>
          <w:marTop w:val="200"/>
          <w:marBottom w:val="0"/>
          <w:divBdr>
            <w:top w:val="none" w:sz="0" w:space="0" w:color="auto"/>
            <w:left w:val="none" w:sz="0" w:space="0" w:color="auto"/>
            <w:bottom w:val="none" w:sz="0" w:space="0" w:color="auto"/>
            <w:right w:val="none" w:sz="0" w:space="0" w:color="auto"/>
          </w:divBdr>
          <w:divsChild>
            <w:div w:id="773328911">
              <w:marLeft w:val="0"/>
              <w:marRight w:val="0"/>
              <w:marTop w:val="0"/>
              <w:marBottom w:val="0"/>
              <w:divBdr>
                <w:top w:val="none" w:sz="0" w:space="0" w:color="auto"/>
                <w:left w:val="none" w:sz="0" w:space="0" w:color="auto"/>
                <w:bottom w:val="none" w:sz="0" w:space="0" w:color="auto"/>
                <w:right w:val="none" w:sz="0" w:space="0" w:color="auto"/>
              </w:divBdr>
              <w:divsChild>
                <w:div w:id="773328902">
                  <w:marLeft w:val="0"/>
                  <w:marRight w:val="0"/>
                  <w:marTop w:val="0"/>
                  <w:marBottom w:val="0"/>
                  <w:divBdr>
                    <w:top w:val="none" w:sz="0" w:space="0" w:color="auto"/>
                    <w:left w:val="none" w:sz="0" w:space="0" w:color="auto"/>
                    <w:bottom w:val="none" w:sz="0" w:space="0" w:color="auto"/>
                    <w:right w:val="none" w:sz="0" w:space="0" w:color="auto"/>
                  </w:divBdr>
                  <w:divsChild>
                    <w:div w:id="773328921">
                      <w:marLeft w:val="0"/>
                      <w:marRight w:val="0"/>
                      <w:marTop w:val="0"/>
                      <w:marBottom w:val="0"/>
                      <w:divBdr>
                        <w:top w:val="single" w:sz="4" w:space="13" w:color="C7C7B1"/>
                        <w:left w:val="single" w:sz="2" w:space="13" w:color="CCCCCC"/>
                        <w:bottom w:val="single" w:sz="2" w:space="13" w:color="CCCCCC"/>
                        <w:right w:val="single" w:sz="2" w:space="13" w:color="999999"/>
                      </w:divBdr>
                      <w:divsChild>
                        <w:div w:id="7733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328909">
      <w:marLeft w:val="0"/>
      <w:marRight w:val="0"/>
      <w:marTop w:val="0"/>
      <w:marBottom w:val="0"/>
      <w:divBdr>
        <w:top w:val="none" w:sz="0" w:space="0" w:color="auto"/>
        <w:left w:val="none" w:sz="0" w:space="0" w:color="auto"/>
        <w:bottom w:val="none" w:sz="0" w:space="0" w:color="auto"/>
        <w:right w:val="none" w:sz="0" w:space="0" w:color="auto"/>
      </w:divBdr>
      <w:divsChild>
        <w:div w:id="773328910">
          <w:marLeft w:val="0"/>
          <w:marRight w:val="0"/>
          <w:marTop w:val="0"/>
          <w:marBottom w:val="0"/>
          <w:divBdr>
            <w:top w:val="none" w:sz="0" w:space="0" w:color="auto"/>
            <w:left w:val="none" w:sz="0" w:space="0" w:color="auto"/>
            <w:bottom w:val="none" w:sz="0" w:space="0" w:color="auto"/>
            <w:right w:val="none" w:sz="0" w:space="0" w:color="auto"/>
          </w:divBdr>
          <w:divsChild>
            <w:div w:id="773328897">
              <w:marLeft w:val="0"/>
              <w:marRight w:val="0"/>
              <w:marTop w:val="0"/>
              <w:marBottom w:val="0"/>
              <w:divBdr>
                <w:top w:val="none" w:sz="0" w:space="0" w:color="auto"/>
                <w:left w:val="none" w:sz="0" w:space="0" w:color="auto"/>
                <w:bottom w:val="none" w:sz="0" w:space="0" w:color="auto"/>
                <w:right w:val="none" w:sz="0" w:space="0" w:color="auto"/>
              </w:divBdr>
            </w:div>
            <w:div w:id="773328903">
              <w:marLeft w:val="0"/>
              <w:marRight w:val="0"/>
              <w:marTop w:val="0"/>
              <w:marBottom w:val="0"/>
              <w:divBdr>
                <w:top w:val="none" w:sz="0" w:space="0" w:color="auto"/>
                <w:left w:val="none" w:sz="0" w:space="0" w:color="auto"/>
                <w:bottom w:val="none" w:sz="0" w:space="0" w:color="auto"/>
                <w:right w:val="none" w:sz="0" w:space="0" w:color="auto"/>
              </w:divBdr>
            </w:div>
            <w:div w:id="773328904">
              <w:marLeft w:val="0"/>
              <w:marRight w:val="0"/>
              <w:marTop w:val="0"/>
              <w:marBottom w:val="0"/>
              <w:divBdr>
                <w:top w:val="none" w:sz="0" w:space="0" w:color="auto"/>
                <w:left w:val="none" w:sz="0" w:space="0" w:color="auto"/>
                <w:bottom w:val="none" w:sz="0" w:space="0" w:color="auto"/>
                <w:right w:val="none" w:sz="0" w:space="0" w:color="auto"/>
              </w:divBdr>
            </w:div>
            <w:div w:id="773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8913">
      <w:marLeft w:val="0"/>
      <w:marRight w:val="0"/>
      <w:marTop w:val="0"/>
      <w:marBottom w:val="0"/>
      <w:divBdr>
        <w:top w:val="none" w:sz="0" w:space="0" w:color="auto"/>
        <w:left w:val="none" w:sz="0" w:space="0" w:color="auto"/>
        <w:bottom w:val="none" w:sz="0" w:space="0" w:color="auto"/>
        <w:right w:val="none" w:sz="0" w:space="0" w:color="auto"/>
      </w:divBdr>
      <w:divsChild>
        <w:div w:id="773328914">
          <w:marLeft w:val="0"/>
          <w:marRight w:val="0"/>
          <w:marTop w:val="0"/>
          <w:marBottom w:val="0"/>
          <w:divBdr>
            <w:top w:val="none" w:sz="0" w:space="0" w:color="auto"/>
            <w:left w:val="none" w:sz="0" w:space="0" w:color="auto"/>
            <w:bottom w:val="none" w:sz="0" w:space="0" w:color="auto"/>
            <w:right w:val="none" w:sz="0" w:space="0" w:color="auto"/>
          </w:divBdr>
          <w:divsChild>
            <w:div w:id="773328895">
              <w:marLeft w:val="0"/>
              <w:marRight w:val="0"/>
              <w:marTop w:val="0"/>
              <w:marBottom w:val="0"/>
              <w:divBdr>
                <w:top w:val="none" w:sz="0" w:space="0" w:color="auto"/>
                <w:left w:val="none" w:sz="0" w:space="0" w:color="auto"/>
                <w:bottom w:val="none" w:sz="0" w:space="0" w:color="auto"/>
                <w:right w:val="none" w:sz="0" w:space="0" w:color="auto"/>
              </w:divBdr>
              <w:divsChild>
                <w:div w:id="773328912">
                  <w:marLeft w:val="0"/>
                  <w:marRight w:val="0"/>
                  <w:marTop w:val="0"/>
                  <w:marBottom w:val="0"/>
                  <w:divBdr>
                    <w:top w:val="none" w:sz="0" w:space="0" w:color="auto"/>
                    <w:left w:val="none" w:sz="0" w:space="0" w:color="auto"/>
                    <w:bottom w:val="none" w:sz="0" w:space="0" w:color="auto"/>
                    <w:right w:val="none" w:sz="0" w:space="0" w:color="auto"/>
                  </w:divBdr>
                  <w:divsChild>
                    <w:div w:id="7733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8916">
      <w:marLeft w:val="0"/>
      <w:marRight w:val="0"/>
      <w:marTop w:val="0"/>
      <w:marBottom w:val="0"/>
      <w:divBdr>
        <w:top w:val="none" w:sz="0" w:space="0" w:color="auto"/>
        <w:left w:val="none" w:sz="0" w:space="0" w:color="auto"/>
        <w:bottom w:val="none" w:sz="0" w:space="0" w:color="auto"/>
        <w:right w:val="none" w:sz="0" w:space="0" w:color="auto"/>
      </w:divBdr>
      <w:divsChild>
        <w:div w:id="773328899">
          <w:marLeft w:val="0"/>
          <w:marRight w:val="0"/>
          <w:marTop w:val="0"/>
          <w:marBottom w:val="0"/>
          <w:divBdr>
            <w:top w:val="none" w:sz="0" w:space="0" w:color="auto"/>
            <w:left w:val="none" w:sz="0" w:space="0" w:color="auto"/>
            <w:bottom w:val="none" w:sz="0" w:space="0" w:color="auto"/>
            <w:right w:val="none" w:sz="0" w:space="0" w:color="auto"/>
          </w:divBdr>
        </w:div>
      </w:divsChild>
    </w:div>
    <w:div w:id="773328918">
      <w:marLeft w:val="0"/>
      <w:marRight w:val="0"/>
      <w:marTop w:val="0"/>
      <w:marBottom w:val="0"/>
      <w:divBdr>
        <w:top w:val="none" w:sz="0" w:space="0" w:color="auto"/>
        <w:left w:val="none" w:sz="0" w:space="0" w:color="auto"/>
        <w:bottom w:val="none" w:sz="0" w:space="0" w:color="auto"/>
        <w:right w:val="none" w:sz="0" w:space="0" w:color="auto"/>
      </w:divBdr>
      <w:divsChild>
        <w:div w:id="773328898">
          <w:marLeft w:val="0"/>
          <w:marRight w:val="0"/>
          <w:marTop w:val="0"/>
          <w:marBottom w:val="0"/>
          <w:divBdr>
            <w:top w:val="none" w:sz="0" w:space="0" w:color="auto"/>
            <w:left w:val="none" w:sz="0" w:space="0" w:color="auto"/>
            <w:bottom w:val="none" w:sz="0" w:space="0" w:color="auto"/>
            <w:right w:val="none" w:sz="0" w:space="0" w:color="auto"/>
          </w:divBdr>
        </w:div>
      </w:divsChild>
    </w:div>
    <w:div w:id="773328920">
      <w:marLeft w:val="0"/>
      <w:marRight w:val="0"/>
      <w:marTop w:val="0"/>
      <w:marBottom w:val="0"/>
      <w:divBdr>
        <w:top w:val="none" w:sz="0" w:space="0" w:color="auto"/>
        <w:left w:val="none" w:sz="0" w:space="0" w:color="auto"/>
        <w:bottom w:val="none" w:sz="0" w:space="0" w:color="auto"/>
        <w:right w:val="none" w:sz="0" w:space="0" w:color="auto"/>
      </w:divBdr>
      <w:divsChild>
        <w:div w:id="773328908">
          <w:marLeft w:val="0"/>
          <w:marRight w:val="0"/>
          <w:marTop w:val="0"/>
          <w:marBottom w:val="0"/>
          <w:divBdr>
            <w:top w:val="none" w:sz="0" w:space="0" w:color="auto"/>
            <w:left w:val="none" w:sz="0" w:space="0" w:color="auto"/>
            <w:bottom w:val="none" w:sz="0" w:space="0" w:color="auto"/>
            <w:right w:val="none" w:sz="0" w:space="0" w:color="auto"/>
          </w:divBdr>
          <w:divsChild>
            <w:div w:id="773328917">
              <w:marLeft w:val="0"/>
              <w:marRight w:val="0"/>
              <w:marTop w:val="0"/>
              <w:marBottom w:val="0"/>
              <w:divBdr>
                <w:top w:val="none" w:sz="0" w:space="0" w:color="auto"/>
                <w:left w:val="none" w:sz="0" w:space="0" w:color="auto"/>
                <w:bottom w:val="none" w:sz="0" w:space="0" w:color="auto"/>
                <w:right w:val="none" w:sz="0" w:space="0" w:color="auto"/>
              </w:divBdr>
              <w:divsChild>
                <w:div w:id="773328905">
                  <w:marLeft w:val="0"/>
                  <w:marRight w:val="0"/>
                  <w:marTop w:val="0"/>
                  <w:marBottom w:val="0"/>
                  <w:divBdr>
                    <w:top w:val="none" w:sz="0" w:space="0" w:color="auto"/>
                    <w:left w:val="none" w:sz="0" w:space="0" w:color="auto"/>
                    <w:bottom w:val="none" w:sz="0" w:space="0" w:color="auto"/>
                    <w:right w:val="none" w:sz="0" w:space="0" w:color="auto"/>
                  </w:divBdr>
                  <w:divsChild>
                    <w:div w:id="773328893">
                      <w:marLeft w:val="0"/>
                      <w:marRight w:val="0"/>
                      <w:marTop w:val="0"/>
                      <w:marBottom w:val="0"/>
                      <w:divBdr>
                        <w:top w:val="none" w:sz="0" w:space="0" w:color="auto"/>
                        <w:left w:val="none" w:sz="0" w:space="0" w:color="auto"/>
                        <w:bottom w:val="none" w:sz="0" w:space="0" w:color="auto"/>
                        <w:right w:val="none" w:sz="0" w:space="0" w:color="auto"/>
                      </w:divBdr>
                    </w:div>
                    <w:div w:id="7733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2117</Words>
  <Characters>12069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1113 – COLLEGE BIOLOGY – FALL 2004</dc:title>
  <dc:subject/>
  <dc:creator>Deirdre Lynette Vaden</dc:creator>
  <cp:keywords/>
  <dc:description/>
  <cp:lastModifiedBy>Deirdre</cp:lastModifiedBy>
  <cp:revision>4</cp:revision>
  <cp:lastPrinted>2013-02-12T20:11:00Z</cp:lastPrinted>
  <dcterms:created xsi:type="dcterms:W3CDTF">2013-02-12T20:38:00Z</dcterms:created>
  <dcterms:modified xsi:type="dcterms:W3CDTF">2013-11-25T11:19:00Z</dcterms:modified>
</cp:coreProperties>
</file>